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b8db66ab1e7048b6"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C6" w:rsidRDefault="00833352" w:rsidP="00D31773">
      <w:r>
        <w:rPr>
          <w:noProof/>
          <w:lang w:eastAsia="en-GB"/>
        </w:rPr>
        <w:drawing>
          <wp:anchor distT="0" distB="0" distL="114300" distR="114300" simplePos="0" relativeHeight="251658240" behindDoc="0" locked="0" layoutInCell="1" allowOverlap="1" wp14:anchorId="568C52B6" wp14:editId="604DFF16">
            <wp:simplePos x="0" y="0"/>
            <wp:positionH relativeFrom="column">
              <wp:posOffset>2362200</wp:posOffset>
            </wp:positionH>
            <wp:positionV relativeFrom="paragraph">
              <wp:align>top</wp:align>
            </wp:positionV>
            <wp:extent cx="2830195" cy="374459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tif"/>
                    <pic:cNvPicPr/>
                  </pic:nvPicPr>
                  <pic:blipFill>
                    <a:blip r:embed="rId9">
                      <a:extLst>
                        <a:ext uri="{28A0092B-C50C-407E-A947-70E740481C1C}">
                          <a14:useLocalDpi xmlns:a14="http://schemas.microsoft.com/office/drawing/2010/main" val="0"/>
                        </a:ext>
                      </a:extLst>
                    </a:blip>
                    <a:stretch>
                      <a:fillRect/>
                    </a:stretch>
                  </pic:blipFill>
                  <pic:spPr>
                    <a:xfrm>
                      <a:off x="0" y="0"/>
                      <a:ext cx="2830195" cy="3744595"/>
                    </a:xfrm>
                    <a:prstGeom prst="rect">
                      <a:avLst/>
                    </a:prstGeom>
                  </pic:spPr>
                </pic:pic>
              </a:graphicData>
            </a:graphic>
          </wp:anchor>
        </w:drawing>
      </w:r>
      <w:r w:rsidR="00D31773">
        <w:br w:type="textWrapping" w:clear="all"/>
      </w:r>
    </w:p>
    <w:p w:rsidR="00833352" w:rsidRDefault="00833352" w:rsidP="00EC7B0F">
      <w:pPr>
        <w:jc w:val="both"/>
      </w:pPr>
    </w:p>
    <w:p w:rsidR="00833352" w:rsidRDefault="00833352" w:rsidP="00EC7B0F">
      <w:pPr>
        <w:jc w:val="both"/>
      </w:pPr>
    </w:p>
    <w:p w:rsidR="00833352" w:rsidRDefault="00833352" w:rsidP="00EC7B0F">
      <w:pPr>
        <w:jc w:val="both"/>
      </w:pPr>
    </w:p>
    <w:p w:rsidR="009F797D" w:rsidRDefault="009F797D" w:rsidP="00EC7B0F">
      <w:pPr>
        <w:jc w:val="both"/>
        <w:rPr>
          <w:b/>
          <w:sz w:val="72"/>
          <w:szCs w:val="72"/>
        </w:rPr>
      </w:pPr>
    </w:p>
    <w:p w:rsidR="00833352" w:rsidRPr="001C2EE9" w:rsidRDefault="00833352" w:rsidP="00AE7E57">
      <w:pPr>
        <w:jc w:val="center"/>
        <w:rPr>
          <w:b/>
          <w:sz w:val="56"/>
          <w:szCs w:val="72"/>
        </w:rPr>
      </w:pPr>
      <w:r w:rsidRPr="001C2EE9">
        <w:rPr>
          <w:b/>
          <w:sz w:val="56"/>
          <w:szCs w:val="72"/>
        </w:rPr>
        <w:t>Anti</w:t>
      </w:r>
      <w:r w:rsidR="002227D7" w:rsidRPr="001C2EE9">
        <w:rPr>
          <w:b/>
          <w:sz w:val="56"/>
          <w:szCs w:val="72"/>
        </w:rPr>
        <w:t>-</w:t>
      </w:r>
      <w:r w:rsidR="000D45E8" w:rsidRPr="001C2EE9">
        <w:rPr>
          <w:b/>
          <w:sz w:val="56"/>
          <w:szCs w:val="72"/>
        </w:rPr>
        <w:t>S</w:t>
      </w:r>
      <w:r w:rsidRPr="001C2EE9">
        <w:rPr>
          <w:b/>
          <w:sz w:val="56"/>
          <w:szCs w:val="72"/>
        </w:rPr>
        <w:t>ocial Behaviour</w:t>
      </w:r>
    </w:p>
    <w:p w:rsidR="00833352" w:rsidRPr="001C2EE9" w:rsidRDefault="00833352" w:rsidP="00AE7E57">
      <w:pPr>
        <w:jc w:val="center"/>
        <w:rPr>
          <w:sz w:val="22"/>
        </w:rPr>
      </w:pPr>
      <w:r w:rsidRPr="001C2EE9">
        <w:rPr>
          <w:b/>
          <w:sz w:val="56"/>
          <w:szCs w:val="72"/>
        </w:rPr>
        <w:t>Policy</w:t>
      </w:r>
    </w:p>
    <w:p w:rsidR="00833352" w:rsidRDefault="00833352" w:rsidP="00AE7E57">
      <w:pPr>
        <w:jc w:val="center"/>
      </w:pPr>
    </w:p>
    <w:p w:rsidR="00833352" w:rsidRDefault="00833352" w:rsidP="00EC7B0F">
      <w:pPr>
        <w:jc w:val="both"/>
      </w:pPr>
    </w:p>
    <w:p w:rsidR="00833352" w:rsidRDefault="00833352" w:rsidP="00EC7B0F">
      <w:pPr>
        <w:jc w:val="both"/>
      </w:pPr>
    </w:p>
    <w:p w:rsidR="00833352" w:rsidRDefault="00833352" w:rsidP="00EC7B0F">
      <w:pPr>
        <w:jc w:val="both"/>
      </w:pPr>
    </w:p>
    <w:p w:rsidR="00833352" w:rsidRDefault="00833352" w:rsidP="00EC7B0F">
      <w:pPr>
        <w:jc w:val="both"/>
        <w:rPr>
          <w:sz w:val="40"/>
          <w:szCs w:val="40"/>
        </w:rPr>
      </w:pPr>
    </w:p>
    <w:p w:rsidR="00833352" w:rsidRDefault="00833352" w:rsidP="00EC7B0F">
      <w:pPr>
        <w:jc w:val="both"/>
        <w:rPr>
          <w:sz w:val="40"/>
          <w:szCs w:val="40"/>
        </w:rPr>
      </w:pPr>
    </w:p>
    <w:p w:rsidR="00833352" w:rsidRDefault="00833352" w:rsidP="00EC7B0F">
      <w:pPr>
        <w:jc w:val="both"/>
        <w:rPr>
          <w:sz w:val="40"/>
          <w:szCs w:val="40"/>
        </w:rPr>
      </w:pPr>
    </w:p>
    <w:p w:rsidR="006B616F" w:rsidRDefault="006B616F" w:rsidP="00EC7B0F">
      <w:pPr>
        <w:jc w:val="both"/>
        <w:rPr>
          <w:sz w:val="40"/>
          <w:szCs w:val="40"/>
        </w:rPr>
      </w:pPr>
    </w:p>
    <w:p w:rsidR="006B616F" w:rsidRDefault="006B616F" w:rsidP="00EC7B0F">
      <w:pPr>
        <w:jc w:val="both"/>
        <w:rPr>
          <w:sz w:val="40"/>
          <w:szCs w:val="40"/>
        </w:rPr>
      </w:pPr>
    </w:p>
    <w:p w:rsidR="006B616F" w:rsidRDefault="006B616F" w:rsidP="00EC7B0F">
      <w:pPr>
        <w:jc w:val="both"/>
        <w:rPr>
          <w:sz w:val="40"/>
          <w:szCs w:val="40"/>
        </w:rPr>
      </w:pPr>
    </w:p>
    <w:p w:rsidR="001C2EE9" w:rsidRDefault="001C2EE9">
      <w:pPr>
        <w:rPr>
          <w:color w:val="1F497D" w:themeColor="text2"/>
          <w:sz w:val="40"/>
          <w:szCs w:val="40"/>
        </w:rPr>
      </w:pPr>
      <w:r>
        <w:rPr>
          <w:color w:val="1F497D" w:themeColor="text2"/>
          <w:sz w:val="40"/>
          <w:szCs w:val="40"/>
        </w:rPr>
        <w:br w:type="page"/>
      </w:r>
    </w:p>
    <w:p w:rsidR="00833352" w:rsidRPr="00AE7E57" w:rsidRDefault="00833352" w:rsidP="00EC7B0F">
      <w:pPr>
        <w:jc w:val="both"/>
        <w:rPr>
          <w:color w:val="1F497D" w:themeColor="text2"/>
          <w:sz w:val="40"/>
          <w:szCs w:val="40"/>
        </w:rPr>
      </w:pPr>
      <w:r w:rsidRPr="00AE7E57">
        <w:rPr>
          <w:color w:val="1F497D" w:themeColor="text2"/>
          <w:sz w:val="40"/>
          <w:szCs w:val="40"/>
        </w:rPr>
        <w:lastRenderedPageBreak/>
        <w:t>Contents</w:t>
      </w:r>
    </w:p>
    <w:p w:rsidR="00833352" w:rsidRPr="002C656F" w:rsidRDefault="00833352" w:rsidP="00EC7B0F">
      <w:pPr>
        <w:jc w:val="both"/>
        <w:rPr>
          <w:sz w:val="40"/>
          <w:szCs w:val="40"/>
        </w:rPr>
      </w:pPr>
    </w:p>
    <w:p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 xml:space="preserve">Scope and purpose of this </w:t>
      </w:r>
      <w:r w:rsidR="00BF468B">
        <w:rPr>
          <w:color w:val="1F497D" w:themeColor="text2"/>
          <w:sz w:val="28"/>
          <w:szCs w:val="28"/>
        </w:rPr>
        <w:t>document</w:t>
      </w:r>
    </w:p>
    <w:p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The Council’s Anti-Social Behaviour responsibilities</w:t>
      </w:r>
    </w:p>
    <w:p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What is Anti-Social Behaviour</w:t>
      </w:r>
    </w:p>
    <w:p w:rsidR="00833352" w:rsidRPr="008B595E"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8B595E">
        <w:rPr>
          <w:color w:val="1F497D" w:themeColor="text2"/>
          <w:sz w:val="28"/>
          <w:szCs w:val="28"/>
        </w:rPr>
        <w:t xml:space="preserve">Our </w:t>
      </w:r>
      <w:r w:rsidR="009F797D">
        <w:rPr>
          <w:color w:val="1F497D" w:themeColor="text2"/>
          <w:sz w:val="28"/>
          <w:szCs w:val="28"/>
        </w:rPr>
        <w:t>principles</w:t>
      </w:r>
    </w:p>
    <w:p w:rsidR="00833352" w:rsidRPr="00A44004"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One: </w:t>
      </w:r>
      <w:r w:rsidRPr="009F797D">
        <w:rPr>
          <w:sz w:val="28"/>
          <w:szCs w:val="28"/>
        </w:rPr>
        <w:t xml:space="preserve">No </w:t>
      </w:r>
      <w:r w:rsidR="006F44BF">
        <w:rPr>
          <w:sz w:val="28"/>
          <w:szCs w:val="28"/>
        </w:rPr>
        <w:t>one should have to suffer from anti-social behaviour</w:t>
      </w:r>
    </w:p>
    <w:p w:rsidR="00833352" w:rsidRPr="00A44004" w:rsidRDefault="009F797D" w:rsidP="00EC7B0F">
      <w:pPr>
        <w:spacing w:before="120" w:after="120"/>
        <w:ind w:left="720"/>
        <w:jc w:val="both"/>
        <w:rPr>
          <w:color w:val="1F497D" w:themeColor="text2"/>
          <w:sz w:val="28"/>
          <w:szCs w:val="28"/>
        </w:rPr>
      </w:pPr>
      <w:r>
        <w:rPr>
          <w:color w:val="1F497D" w:themeColor="text2"/>
          <w:sz w:val="28"/>
          <w:szCs w:val="28"/>
        </w:rPr>
        <w:t>Principle</w:t>
      </w:r>
      <w:r w:rsidR="00833352" w:rsidRPr="00A44004">
        <w:rPr>
          <w:color w:val="1F497D" w:themeColor="text2"/>
          <w:sz w:val="28"/>
          <w:szCs w:val="28"/>
        </w:rPr>
        <w:t xml:space="preserve"> Two: </w:t>
      </w:r>
      <w:r w:rsidR="00833352" w:rsidRPr="00A44004">
        <w:rPr>
          <w:sz w:val="28"/>
          <w:szCs w:val="28"/>
        </w:rPr>
        <w:t xml:space="preserve">Reports of </w:t>
      </w:r>
      <w:r w:rsidR="006F44BF">
        <w:rPr>
          <w:sz w:val="28"/>
          <w:szCs w:val="28"/>
        </w:rPr>
        <w:t>anti-social behaviour</w:t>
      </w:r>
      <w:r w:rsidR="00833352" w:rsidRPr="00A44004">
        <w:rPr>
          <w:sz w:val="28"/>
          <w:szCs w:val="28"/>
        </w:rPr>
        <w:t xml:space="preserve"> will be treated seriously and dealt with professionally</w:t>
      </w:r>
    </w:p>
    <w:p w:rsidR="00833352" w:rsidRPr="00A44004" w:rsidRDefault="009F797D" w:rsidP="00EC7B0F">
      <w:pPr>
        <w:spacing w:before="120" w:after="120"/>
        <w:ind w:left="720"/>
        <w:jc w:val="both"/>
        <w:rPr>
          <w:color w:val="1F497D" w:themeColor="text2"/>
          <w:sz w:val="28"/>
          <w:szCs w:val="28"/>
        </w:rPr>
      </w:pPr>
      <w:r>
        <w:rPr>
          <w:color w:val="1F497D" w:themeColor="text2"/>
          <w:sz w:val="28"/>
          <w:szCs w:val="28"/>
        </w:rPr>
        <w:t>Principle</w:t>
      </w:r>
      <w:r w:rsidR="00833352" w:rsidRPr="00A44004">
        <w:rPr>
          <w:color w:val="1F497D" w:themeColor="text2"/>
          <w:sz w:val="28"/>
          <w:szCs w:val="28"/>
        </w:rPr>
        <w:t xml:space="preserve"> Three: </w:t>
      </w:r>
      <w:r w:rsidR="000D6F96">
        <w:rPr>
          <w:color w:val="1F497D" w:themeColor="text2"/>
          <w:sz w:val="28"/>
          <w:szCs w:val="28"/>
        </w:rPr>
        <w:t>An</w:t>
      </w:r>
      <w:r w:rsidR="006F44BF">
        <w:rPr>
          <w:sz w:val="28"/>
          <w:szCs w:val="28"/>
        </w:rPr>
        <w:t>ti-social behaviour</w:t>
      </w:r>
      <w:r w:rsidRPr="009F797D">
        <w:rPr>
          <w:sz w:val="28"/>
          <w:szCs w:val="28"/>
        </w:rPr>
        <w:t xml:space="preserve"> will be addressed firmly, fairly and proportionately</w:t>
      </w:r>
    </w:p>
    <w:p w:rsidR="00833352" w:rsidRPr="00A44004"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Four: </w:t>
      </w:r>
      <w:r w:rsidRPr="009F797D">
        <w:rPr>
          <w:sz w:val="28"/>
          <w:szCs w:val="28"/>
        </w:rPr>
        <w:t xml:space="preserve">We will work with partners in order to deliver an effective, value for money </w:t>
      </w:r>
      <w:r w:rsidR="006F44BF">
        <w:rPr>
          <w:sz w:val="28"/>
          <w:szCs w:val="28"/>
        </w:rPr>
        <w:t>anti-social behaviour</w:t>
      </w:r>
      <w:r w:rsidRPr="009F797D">
        <w:rPr>
          <w:sz w:val="28"/>
          <w:szCs w:val="28"/>
        </w:rPr>
        <w:t xml:space="preserve"> service across our communities</w:t>
      </w:r>
    </w:p>
    <w:p w:rsidR="00EC3370"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Five: </w:t>
      </w:r>
      <w:r w:rsidRPr="009F797D">
        <w:rPr>
          <w:sz w:val="28"/>
          <w:szCs w:val="28"/>
        </w:rPr>
        <w:t>We will deliver high quality customer service</w:t>
      </w:r>
    </w:p>
    <w:p w:rsidR="002C4F59" w:rsidRPr="002C4F59" w:rsidRDefault="009E2257" w:rsidP="002C4F59">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C</w:t>
      </w:r>
      <w:r w:rsidR="002C4F59" w:rsidRPr="002C4F59">
        <w:rPr>
          <w:color w:val="1F497D" w:themeColor="text2"/>
          <w:sz w:val="28"/>
          <w:szCs w:val="28"/>
        </w:rPr>
        <w:t xml:space="preserve">oncerns for children, young people or vulnerable adults </w:t>
      </w:r>
    </w:p>
    <w:p w:rsidR="00E925F0" w:rsidRDefault="00E925F0" w:rsidP="00E925F0">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Future legislation</w:t>
      </w:r>
    </w:p>
    <w:p w:rsidR="00E925F0" w:rsidRPr="00AE7E57" w:rsidRDefault="00E925F0" w:rsidP="00E925F0">
      <w:pPr>
        <w:pStyle w:val="ListParagraph"/>
        <w:numPr>
          <w:ilvl w:val="0"/>
          <w:numId w:val="4"/>
        </w:numPr>
        <w:spacing w:before="240" w:after="240"/>
        <w:ind w:left="714" w:hanging="357"/>
        <w:contextualSpacing w:val="0"/>
        <w:jc w:val="both"/>
        <w:rPr>
          <w:color w:val="1F497D" w:themeColor="text2"/>
          <w:sz w:val="28"/>
          <w:szCs w:val="28"/>
        </w:rPr>
      </w:pPr>
      <w:r w:rsidRPr="00AE7E57">
        <w:rPr>
          <w:color w:val="1F497D" w:themeColor="text2"/>
          <w:sz w:val="28"/>
          <w:szCs w:val="28"/>
        </w:rPr>
        <w:t>Section 218A, Housing Act 1996 requirements</w:t>
      </w:r>
    </w:p>
    <w:p w:rsidR="009F797D" w:rsidRDefault="009F797D" w:rsidP="00A96869">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Compliments, comments and complaints</w:t>
      </w:r>
    </w:p>
    <w:p w:rsidR="00EC3370" w:rsidRPr="00A44004" w:rsidRDefault="00EC3370" w:rsidP="00EC7B0F">
      <w:pPr>
        <w:spacing w:before="120" w:after="120"/>
        <w:ind w:left="720"/>
        <w:jc w:val="both"/>
        <w:rPr>
          <w:sz w:val="28"/>
          <w:szCs w:val="28"/>
        </w:rPr>
      </w:pPr>
    </w:p>
    <w:p w:rsidR="00833352" w:rsidRPr="002C656F" w:rsidRDefault="00833352" w:rsidP="00EC7B0F">
      <w:pPr>
        <w:pStyle w:val="ListParagraph"/>
        <w:jc w:val="both"/>
        <w:rPr>
          <w:color w:val="1F497D" w:themeColor="text2"/>
          <w:sz w:val="28"/>
          <w:szCs w:val="28"/>
        </w:rPr>
      </w:pPr>
    </w:p>
    <w:p w:rsidR="00BF11F2" w:rsidRDefault="00BF11F2" w:rsidP="00EC7B0F">
      <w:pPr>
        <w:pStyle w:val="ListParagraph"/>
        <w:jc w:val="both"/>
        <w:rPr>
          <w:sz w:val="28"/>
          <w:szCs w:val="28"/>
        </w:rPr>
      </w:pPr>
    </w:p>
    <w:p w:rsidR="008B595E" w:rsidRDefault="008B595E" w:rsidP="00EC7B0F">
      <w:pPr>
        <w:pStyle w:val="ListParagraph"/>
        <w:jc w:val="both"/>
        <w:rPr>
          <w:sz w:val="28"/>
          <w:szCs w:val="28"/>
        </w:rPr>
      </w:pPr>
    </w:p>
    <w:p w:rsidR="008B595E" w:rsidRDefault="008B595E" w:rsidP="00EC7B0F">
      <w:pPr>
        <w:pStyle w:val="ListParagraph"/>
        <w:jc w:val="both"/>
        <w:rPr>
          <w:sz w:val="28"/>
          <w:szCs w:val="28"/>
        </w:rPr>
      </w:pPr>
    </w:p>
    <w:p w:rsidR="008B595E" w:rsidRDefault="008B595E" w:rsidP="00EC7B0F">
      <w:pPr>
        <w:pStyle w:val="ListParagraph"/>
        <w:jc w:val="both"/>
        <w:rPr>
          <w:sz w:val="28"/>
          <w:szCs w:val="28"/>
        </w:rPr>
      </w:pPr>
    </w:p>
    <w:p w:rsidR="005C5339" w:rsidRDefault="005C5339" w:rsidP="00EC7B0F">
      <w:pPr>
        <w:pStyle w:val="ListParagraph"/>
        <w:jc w:val="both"/>
        <w:rPr>
          <w:sz w:val="28"/>
          <w:szCs w:val="28"/>
        </w:rPr>
      </w:pPr>
    </w:p>
    <w:p w:rsidR="009F797D" w:rsidRDefault="009F797D" w:rsidP="00EC7B0F">
      <w:pPr>
        <w:pStyle w:val="ListParagraph"/>
        <w:jc w:val="both"/>
        <w:rPr>
          <w:sz w:val="28"/>
          <w:szCs w:val="28"/>
        </w:rPr>
      </w:pPr>
    </w:p>
    <w:p w:rsidR="009F797D" w:rsidRDefault="009F797D" w:rsidP="00EC7B0F">
      <w:pPr>
        <w:pStyle w:val="ListParagraph"/>
        <w:jc w:val="both"/>
        <w:rPr>
          <w:sz w:val="28"/>
          <w:szCs w:val="28"/>
        </w:rPr>
      </w:pPr>
    </w:p>
    <w:p w:rsidR="009F797D" w:rsidRDefault="009F797D" w:rsidP="00EC7B0F">
      <w:pPr>
        <w:pStyle w:val="ListParagraph"/>
        <w:jc w:val="both"/>
        <w:rPr>
          <w:sz w:val="28"/>
          <w:szCs w:val="28"/>
        </w:rPr>
      </w:pPr>
    </w:p>
    <w:p w:rsidR="00AE7E57" w:rsidRDefault="00AE7E57" w:rsidP="00EC7B0F">
      <w:pPr>
        <w:pStyle w:val="ListParagraph"/>
        <w:jc w:val="both"/>
        <w:rPr>
          <w:sz w:val="28"/>
          <w:szCs w:val="28"/>
        </w:rPr>
      </w:pPr>
    </w:p>
    <w:p w:rsidR="00AE7E57" w:rsidRDefault="00AE7E57" w:rsidP="00EC7B0F">
      <w:pPr>
        <w:pStyle w:val="ListParagraph"/>
        <w:jc w:val="both"/>
        <w:rPr>
          <w:sz w:val="28"/>
          <w:szCs w:val="28"/>
        </w:rPr>
      </w:pPr>
    </w:p>
    <w:p w:rsidR="00AE7E57" w:rsidRDefault="00AE7E57" w:rsidP="00EC7B0F">
      <w:pPr>
        <w:pStyle w:val="ListParagraph"/>
        <w:jc w:val="both"/>
        <w:rPr>
          <w:sz w:val="28"/>
          <w:szCs w:val="28"/>
        </w:rPr>
      </w:pPr>
    </w:p>
    <w:p w:rsidR="009F797D" w:rsidRDefault="009F797D" w:rsidP="00EC7B0F">
      <w:pPr>
        <w:pStyle w:val="ListParagraph"/>
        <w:jc w:val="both"/>
        <w:rPr>
          <w:sz w:val="28"/>
          <w:szCs w:val="28"/>
        </w:rPr>
      </w:pPr>
    </w:p>
    <w:p w:rsidR="00BF11F2" w:rsidRPr="00A3083A" w:rsidRDefault="00BF11F2" w:rsidP="00A96869">
      <w:pPr>
        <w:pStyle w:val="ListParagraph"/>
        <w:numPr>
          <w:ilvl w:val="0"/>
          <w:numId w:val="6"/>
        </w:numPr>
        <w:spacing w:before="240" w:after="240"/>
        <w:contextualSpacing w:val="0"/>
        <w:jc w:val="both"/>
        <w:rPr>
          <w:b/>
          <w:bCs/>
          <w:color w:val="1F497D" w:themeColor="text2"/>
        </w:rPr>
      </w:pPr>
      <w:bookmarkStart w:id="0" w:name="bookmark1"/>
      <w:r w:rsidRPr="00A3083A">
        <w:rPr>
          <w:b/>
          <w:bCs/>
          <w:color w:val="1F497D" w:themeColor="text2"/>
        </w:rPr>
        <w:t>Scope</w:t>
      </w:r>
      <w:bookmarkEnd w:id="0"/>
      <w:r w:rsidRPr="00A3083A">
        <w:rPr>
          <w:b/>
          <w:bCs/>
          <w:color w:val="1F497D" w:themeColor="text2"/>
        </w:rPr>
        <w:t xml:space="preserve"> and purpose of this policy document</w:t>
      </w:r>
    </w:p>
    <w:p w:rsidR="00BF11F2" w:rsidRPr="002C656F" w:rsidRDefault="006E670F" w:rsidP="00EC7B0F">
      <w:pPr>
        <w:spacing w:before="120" w:after="120"/>
        <w:jc w:val="both"/>
      </w:pPr>
      <w:r>
        <w:t xml:space="preserve">This document should be read in conjunction with </w:t>
      </w:r>
      <w:r w:rsidR="009E2257">
        <w:t>Oxford City Council’s</w:t>
      </w:r>
      <w:r>
        <w:t xml:space="preserve"> Anti-social Behaviour Procedure</w:t>
      </w:r>
      <w:r w:rsidR="00BF11F2" w:rsidRPr="002C656F">
        <w:t xml:space="preserve">. </w:t>
      </w:r>
    </w:p>
    <w:p w:rsidR="00BF11F2" w:rsidRPr="002C656F" w:rsidRDefault="00BF11F2" w:rsidP="00EC7B0F">
      <w:pPr>
        <w:spacing w:before="120" w:after="120"/>
        <w:jc w:val="both"/>
      </w:pPr>
      <w:r w:rsidRPr="002C656F">
        <w:t xml:space="preserve">This is the </w:t>
      </w:r>
      <w:r w:rsidRPr="006E670F">
        <w:rPr>
          <w:b/>
          <w:bCs/>
          <w:color w:val="1F497D" w:themeColor="text2"/>
        </w:rPr>
        <w:t>policy</w:t>
      </w:r>
      <w:r w:rsidRPr="002C656F">
        <w:t xml:space="preserve"> document.  It tells you what we mean by ‘anti-social behaviour’ </w:t>
      </w:r>
      <w:r w:rsidR="00EC7B0F">
        <w:t xml:space="preserve">(ASB) </w:t>
      </w:r>
      <w:r w:rsidRPr="002C656F">
        <w:t>and sets out</w:t>
      </w:r>
      <w:r w:rsidR="006E670F">
        <w:t xml:space="preserve"> the</w:t>
      </w:r>
      <w:r w:rsidRPr="002C656F">
        <w:t xml:space="preserve"> </w:t>
      </w:r>
      <w:r w:rsidR="006E670F">
        <w:t xml:space="preserve">principles </w:t>
      </w:r>
      <w:r w:rsidR="009E2257">
        <w:t>the council applies</w:t>
      </w:r>
      <w:r w:rsidR="006E670F">
        <w:t xml:space="preserve"> when responding to a report of anti-social behaviour</w:t>
      </w:r>
      <w:r w:rsidRPr="002C656F">
        <w:t xml:space="preserve">.  It </w:t>
      </w:r>
      <w:r w:rsidR="006E670F">
        <w:t>explains how</w:t>
      </w:r>
      <w:r w:rsidR="009E2257">
        <w:t xml:space="preserve"> the council</w:t>
      </w:r>
      <w:r w:rsidRPr="002C656F">
        <w:t xml:space="preserve"> </w:t>
      </w:r>
      <w:r w:rsidR="006E670F">
        <w:t>respond</w:t>
      </w:r>
      <w:r w:rsidR="009E2257">
        <w:t>s</w:t>
      </w:r>
      <w:r w:rsidR="006E670F">
        <w:t xml:space="preserve"> when </w:t>
      </w:r>
      <w:r w:rsidRPr="002C656F">
        <w:t>people experiencing ASB</w:t>
      </w:r>
      <w:r w:rsidR="006E670F">
        <w:t xml:space="preserve"> contact us for help</w:t>
      </w:r>
      <w:r w:rsidRPr="002C656F">
        <w:t xml:space="preserve">, and details the service quality we </w:t>
      </w:r>
      <w:r w:rsidR="00B6139F">
        <w:t>will</w:t>
      </w:r>
      <w:r w:rsidRPr="002C656F">
        <w:t xml:space="preserve"> provide.  </w:t>
      </w:r>
    </w:p>
    <w:p w:rsidR="00BF11F2" w:rsidRPr="002C656F" w:rsidRDefault="00BF11F2" w:rsidP="00EC7B0F">
      <w:pPr>
        <w:tabs>
          <w:tab w:val="num" w:pos="1080"/>
        </w:tabs>
        <w:spacing w:before="120" w:after="120"/>
        <w:jc w:val="both"/>
      </w:pPr>
      <w:r w:rsidRPr="002C656F">
        <w:t>This document does not say how we will deal with ASB on a day-to-day basis.  This is explained in our</w:t>
      </w:r>
      <w:r w:rsidR="00C8358C">
        <w:t xml:space="preserve"> </w:t>
      </w:r>
      <w:r w:rsidR="00C8358C" w:rsidRPr="004B2FDC">
        <w:rPr>
          <w:b/>
          <w:bCs/>
          <w:color w:val="1F497D" w:themeColor="text2"/>
        </w:rPr>
        <w:t>procedure</w:t>
      </w:r>
      <w:r w:rsidR="00C8358C">
        <w:t xml:space="preserve"> document</w:t>
      </w:r>
      <w:r w:rsidRPr="002C656F">
        <w:t xml:space="preserve">, which should be read alongside this </w:t>
      </w:r>
      <w:r w:rsidR="00B6139F">
        <w:t>Policy</w:t>
      </w:r>
      <w:r w:rsidRPr="002C656F">
        <w:t xml:space="preserve">.  </w:t>
      </w:r>
    </w:p>
    <w:p w:rsidR="00BF11F2" w:rsidRPr="004D3DA0" w:rsidRDefault="00BF11F2" w:rsidP="00A96869">
      <w:pPr>
        <w:pStyle w:val="ListParagraph"/>
        <w:numPr>
          <w:ilvl w:val="0"/>
          <w:numId w:val="6"/>
        </w:numPr>
        <w:spacing w:before="240" w:after="240"/>
        <w:contextualSpacing w:val="0"/>
        <w:jc w:val="both"/>
        <w:rPr>
          <w:b/>
          <w:bCs/>
          <w:color w:val="1F497D" w:themeColor="text2"/>
        </w:rPr>
      </w:pPr>
      <w:bookmarkStart w:id="1" w:name="bookmark2"/>
      <w:r w:rsidRPr="004D3DA0">
        <w:rPr>
          <w:b/>
          <w:bCs/>
          <w:color w:val="1F497D" w:themeColor="text2"/>
        </w:rPr>
        <w:t xml:space="preserve">The Council’s </w:t>
      </w:r>
      <w:bookmarkEnd w:id="1"/>
      <w:r w:rsidRPr="004D3DA0">
        <w:rPr>
          <w:b/>
          <w:bCs/>
          <w:color w:val="1F497D" w:themeColor="text2"/>
        </w:rPr>
        <w:t>responsibilities</w:t>
      </w:r>
    </w:p>
    <w:p w:rsidR="00BF11F2" w:rsidRPr="002C656F" w:rsidRDefault="00EC7B0F" w:rsidP="00EC7B0F">
      <w:pPr>
        <w:jc w:val="both"/>
        <w:rPr>
          <w:color w:val="1F497D" w:themeColor="text2"/>
        </w:rPr>
      </w:pPr>
      <w:r>
        <w:t xml:space="preserve">Oxford City </w:t>
      </w:r>
      <w:r w:rsidR="00BF11F2" w:rsidRPr="002C656F">
        <w:t>Council</w:t>
      </w:r>
      <w:r>
        <w:t xml:space="preserve"> believes that no-one should tolerate anti-social</w:t>
      </w:r>
      <w:r w:rsidR="00AB3D52">
        <w:t xml:space="preserve"> behaviour</w:t>
      </w:r>
      <w:r>
        <w:t xml:space="preserve"> and will use appropriate tools and powers available to local authorities to </w:t>
      </w:r>
      <w:r w:rsidR="004B67A2">
        <w:t xml:space="preserve">address </w:t>
      </w:r>
      <w:r>
        <w:t>all forms of nuisance.  These powers arise from</w:t>
      </w:r>
      <w:r w:rsidR="00BF11F2" w:rsidRPr="002C656F">
        <w:t xml:space="preserve"> three</w:t>
      </w:r>
      <w:r w:rsidR="00AB3D52">
        <w:t xml:space="preserve"> complementary roles</w:t>
      </w:r>
    </w:p>
    <w:p w:rsidR="00B6139F" w:rsidRPr="002C656F" w:rsidRDefault="00296BD0" w:rsidP="00B6139F">
      <w:pPr>
        <w:tabs>
          <w:tab w:val="num" w:pos="1440"/>
        </w:tabs>
        <w:spacing w:before="240" w:after="240"/>
        <w:ind w:left="720"/>
        <w:jc w:val="both"/>
      </w:pPr>
      <w:proofErr w:type="gramStart"/>
      <w:r>
        <w:rPr>
          <w:b/>
          <w:bCs/>
          <w:color w:val="1F497D" w:themeColor="text2"/>
        </w:rPr>
        <w:t xml:space="preserve">The Council’s </w:t>
      </w:r>
      <w:r w:rsidR="00B6139F" w:rsidRPr="002C656F">
        <w:rPr>
          <w:b/>
          <w:bCs/>
          <w:color w:val="1F497D" w:themeColor="text2"/>
        </w:rPr>
        <w:t>role as a</w:t>
      </w:r>
      <w:r w:rsidR="00B6139F">
        <w:rPr>
          <w:b/>
          <w:bCs/>
          <w:color w:val="1F497D" w:themeColor="text2"/>
        </w:rPr>
        <w:t xml:space="preserve"> Responsible Authority </w:t>
      </w:r>
      <w:r w:rsidR="00B6139F" w:rsidRPr="002C656F">
        <w:rPr>
          <w:b/>
          <w:bCs/>
          <w:color w:val="1F497D" w:themeColor="text2"/>
        </w:rPr>
        <w:t xml:space="preserve">of the </w:t>
      </w:r>
      <w:hyperlink r:id="rId10" w:history="1">
        <w:r w:rsidR="00B6139F" w:rsidRPr="00C8358C">
          <w:rPr>
            <w:rStyle w:val="Hyperlink"/>
            <w:b/>
            <w:bCs/>
          </w:rPr>
          <w:t>Oxford Safer Communities Partnership (OSCP)</w:t>
        </w:r>
      </w:hyperlink>
      <w:r w:rsidR="00B6139F" w:rsidRPr="002C656F">
        <w:t xml:space="preserve"> </w:t>
      </w:r>
      <w:r>
        <w:t>as defined by</w:t>
      </w:r>
      <w:r w:rsidR="00B6139F">
        <w:t xml:space="preserve"> the Crime and Disorder Act 1998</w:t>
      </w:r>
      <w:r>
        <w:t>.</w:t>
      </w:r>
      <w:proofErr w:type="gramEnd"/>
      <w:r>
        <w:t xml:space="preserve">  The Act</w:t>
      </w:r>
      <w:r w:rsidR="00B6139F">
        <w:t xml:space="preserve"> states that </w:t>
      </w:r>
      <w:r w:rsidR="00B6139F" w:rsidRPr="002C656F">
        <w:t>the Council must work with the police and other agencies to reduce c</w:t>
      </w:r>
      <w:r w:rsidR="00B6139F">
        <w:t>rime and disorder in Oxford</w:t>
      </w:r>
      <w:r w:rsidR="00B6139F" w:rsidRPr="002C656F">
        <w:t xml:space="preserve">.  </w:t>
      </w:r>
      <w:r w:rsidR="00B6139F">
        <w:t>The council</w:t>
      </w:r>
      <w:r w:rsidR="00B6139F" w:rsidRPr="002C656F">
        <w:t xml:space="preserve"> </w:t>
      </w:r>
      <w:r>
        <w:t xml:space="preserve">makes a significant </w:t>
      </w:r>
      <w:proofErr w:type="gramStart"/>
      <w:r>
        <w:t>contribution</w:t>
      </w:r>
      <w:r w:rsidR="00B6139F" w:rsidRPr="002C656F">
        <w:t xml:space="preserve"> </w:t>
      </w:r>
      <w:r w:rsidR="00D31773">
        <w:t xml:space="preserve"> to</w:t>
      </w:r>
      <w:proofErr w:type="gramEnd"/>
      <w:r w:rsidR="00B6139F" w:rsidRPr="002C656F">
        <w:t xml:space="preserve"> dealing with anti-social behaviour of all kinds and undertake</w:t>
      </w:r>
      <w:r w:rsidR="00B6139F">
        <w:t xml:space="preserve">s both investigations and </w:t>
      </w:r>
      <w:r w:rsidR="00B6139F" w:rsidRPr="002C656F">
        <w:t>preventi</w:t>
      </w:r>
      <w:r w:rsidR="00B6139F">
        <w:t>on activities</w:t>
      </w:r>
      <w:r w:rsidR="00B6139F" w:rsidRPr="002C656F">
        <w:t xml:space="preserve"> </w:t>
      </w:r>
    </w:p>
    <w:p w:rsidR="004D3DA0" w:rsidRDefault="009F797D" w:rsidP="00EC7B0F">
      <w:pPr>
        <w:tabs>
          <w:tab w:val="num" w:pos="1440"/>
        </w:tabs>
        <w:spacing w:before="240" w:after="240"/>
        <w:ind w:left="720"/>
        <w:jc w:val="both"/>
      </w:pPr>
      <w:r>
        <w:rPr>
          <w:b/>
          <w:bCs/>
          <w:color w:val="1F497D" w:themeColor="text2"/>
        </w:rPr>
        <w:t xml:space="preserve">As a </w:t>
      </w:r>
      <w:r w:rsidR="00BF11F2" w:rsidRPr="007E51D9">
        <w:rPr>
          <w:b/>
          <w:bCs/>
          <w:color w:val="1F497D" w:themeColor="text2"/>
        </w:rPr>
        <w:t xml:space="preserve">landlord </w:t>
      </w:r>
      <w:r w:rsidR="00BF11F2" w:rsidRPr="002C656F">
        <w:t xml:space="preserve">the Council has a </w:t>
      </w:r>
      <w:hyperlink r:id="rId11" w:history="1">
        <w:r w:rsidR="00BF11F2" w:rsidRPr="002C656F">
          <w:rPr>
            <w:rStyle w:val="Hyperlink"/>
          </w:rPr>
          <w:t>duty to respond to ASB</w:t>
        </w:r>
      </w:hyperlink>
      <w:r w:rsidR="00BF11F2" w:rsidRPr="002C656F">
        <w:t xml:space="preserve"> affecting the properties we manage.  Our landlord duties and </w:t>
      </w:r>
      <w:r w:rsidR="00B56379" w:rsidRPr="002C656F">
        <w:t xml:space="preserve">powers </w:t>
      </w:r>
      <w:r w:rsidR="00B56379">
        <w:t>complement the duties</w:t>
      </w:r>
      <w:r w:rsidR="00BF11F2" w:rsidRPr="002C656F">
        <w:t xml:space="preserve"> and powers we have to deal with ASB </w:t>
      </w:r>
      <w:r w:rsidR="00EC7B0F">
        <w:t>by non-council tenants</w:t>
      </w:r>
      <w:r w:rsidR="00BF11F2" w:rsidRPr="002C656F">
        <w:t>.  In this docum</w:t>
      </w:r>
      <w:r>
        <w:t xml:space="preserve">ent, </w:t>
      </w:r>
      <w:r w:rsidR="00BF11F2" w:rsidRPr="002C656F">
        <w:t xml:space="preserve">and </w:t>
      </w:r>
      <w:r>
        <w:t>our Anti-social Behaviour Pro</w:t>
      </w:r>
      <w:r w:rsidR="00BF11F2" w:rsidRPr="002C656F">
        <w:t>cedure document</w:t>
      </w:r>
      <w:r>
        <w:t>,</w:t>
      </w:r>
      <w:r w:rsidR="00BF11F2" w:rsidRPr="002C656F">
        <w:t xml:space="preserve"> we will make it clear when a </w:t>
      </w:r>
      <w:r w:rsidR="004D3DA0">
        <w:t>duty</w:t>
      </w:r>
      <w:r w:rsidR="00BF11F2" w:rsidRPr="002C656F">
        <w:t xml:space="preserve"> or a power</w:t>
      </w:r>
      <w:r w:rsidR="00EC7B0F">
        <w:t xml:space="preserve"> only</w:t>
      </w:r>
      <w:r w:rsidR="00BF11F2" w:rsidRPr="002C656F">
        <w:t xml:space="preserve"> applies to Council tenancies.</w:t>
      </w:r>
    </w:p>
    <w:p w:rsidR="00BF11F2" w:rsidRDefault="009F797D" w:rsidP="00EC7B0F">
      <w:pPr>
        <w:pStyle w:val="ListParagraph"/>
        <w:spacing w:before="240" w:after="240"/>
        <w:contextualSpacing w:val="0"/>
        <w:jc w:val="both"/>
      </w:pPr>
      <w:r>
        <w:rPr>
          <w:b/>
          <w:bCs/>
          <w:color w:val="1F497D" w:themeColor="text2"/>
        </w:rPr>
        <w:t xml:space="preserve">As </w:t>
      </w:r>
      <w:r w:rsidR="00EC7B0F">
        <w:rPr>
          <w:b/>
          <w:bCs/>
          <w:color w:val="1F497D" w:themeColor="text2"/>
        </w:rPr>
        <w:t xml:space="preserve">an </w:t>
      </w:r>
      <w:r w:rsidR="00BF11F2" w:rsidRPr="004D3DA0">
        <w:rPr>
          <w:b/>
          <w:bCs/>
          <w:color w:val="1F497D" w:themeColor="text2"/>
        </w:rPr>
        <w:t xml:space="preserve">environmental protection </w:t>
      </w:r>
      <w:r>
        <w:rPr>
          <w:b/>
          <w:bCs/>
          <w:color w:val="1F497D" w:themeColor="text2"/>
        </w:rPr>
        <w:t xml:space="preserve">champion </w:t>
      </w:r>
      <w:r w:rsidRPr="009F797D">
        <w:t>th</w:t>
      </w:r>
      <w:r w:rsidR="00BF11F2" w:rsidRPr="007E51D9">
        <w:t xml:space="preserve">e Council has a range of </w:t>
      </w:r>
      <w:r w:rsidR="00AA2FA5">
        <w:t>legal powers</w:t>
      </w:r>
      <w:r w:rsidR="00EC7B0F">
        <w:t xml:space="preserve"> to deal with environmental</w:t>
      </w:r>
      <w:r w:rsidR="00BF11F2" w:rsidRPr="007E51D9">
        <w:t xml:space="preserve"> </w:t>
      </w:r>
      <w:r>
        <w:t xml:space="preserve">anti-social behaviour </w:t>
      </w:r>
      <w:r w:rsidR="00AA2FA5">
        <w:t>such as</w:t>
      </w:r>
      <w:r w:rsidR="00BF11F2" w:rsidRPr="007E51D9">
        <w:t xml:space="preserve"> noise, graffiti, litter, </w:t>
      </w:r>
      <w:r w:rsidR="00AA2FA5">
        <w:t>rubbish and abandoned vehicles</w:t>
      </w:r>
      <w:r w:rsidR="00BF11F2" w:rsidRPr="007E51D9">
        <w:t xml:space="preserve">.  These responsibilities arise from a number of </w:t>
      </w:r>
      <w:r w:rsidR="00EC7B0F">
        <w:t>legal instruments</w:t>
      </w:r>
      <w:r w:rsidR="00BF11F2" w:rsidRPr="007E51D9">
        <w:t xml:space="preserve"> and local byelaws, but in particular from the </w:t>
      </w:r>
      <w:hyperlink r:id="rId12" w:history="1">
        <w:r w:rsidR="00BF11F2" w:rsidRPr="007E51D9">
          <w:t>Environmental Protection Act 1990</w:t>
        </w:r>
      </w:hyperlink>
      <w:r w:rsidR="00296BD0">
        <w:t>,</w:t>
      </w:r>
      <w:r w:rsidR="000E6B1F">
        <w:t xml:space="preserve"> C</w:t>
      </w:r>
      <w:r>
        <w:t xml:space="preserve">lean </w:t>
      </w:r>
      <w:r w:rsidR="000E6B1F">
        <w:t>N</w:t>
      </w:r>
      <w:r>
        <w:t>eighbourhoods and Environment</w:t>
      </w:r>
      <w:r w:rsidR="000E6B1F">
        <w:t xml:space="preserve"> Act</w:t>
      </w:r>
      <w:r w:rsidR="00C8358C">
        <w:t xml:space="preserve"> 2005</w:t>
      </w:r>
      <w:r w:rsidR="00296BD0">
        <w:t xml:space="preserve"> and Anti-social behaviour, Police and Crime Act 2014</w:t>
      </w:r>
      <w:r w:rsidR="00BF11F2" w:rsidRPr="007E51D9">
        <w:t xml:space="preserve">.  </w:t>
      </w:r>
    </w:p>
    <w:p w:rsidR="00BF11F2" w:rsidRPr="00900237" w:rsidRDefault="00BF11F2" w:rsidP="00A96869">
      <w:pPr>
        <w:numPr>
          <w:ilvl w:val="0"/>
          <w:numId w:val="6"/>
        </w:numPr>
        <w:spacing w:before="240" w:after="240"/>
        <w:jc w:val="both"/>
        <w:rPr>
          <w:b/>
          <w:bCs/>
          <w:color w:val="1F497D" w:themeColor="text2"/>
        </w:rPr>
      </w:pPr>
      <w:bookmarkStart w:id="2" w:name="bookmark3"/>
      <w:r w:rsidRPr="00900237">
        <w:rPr>
          <w:b/>
          <w:bCs/>
          <w:color w:val="1F497D" w:themeColor="text2"/>
        </w:rPr>
        <w:t>What</w:t>
      </w:r>
      <w:bookmarkEnd w:id="2"/>
      <w:r w:rsidRPr="00900237">
        <w:rPr>
          <w:b/>
          <w:bCs/>
          <w:color w:val="1F497D" w:themeColor="text2"/>
        </w:rPr>
        <w:t xml:space="preserve"> is anti-social behaviour?</w:t>
      </w:r>
    </w:p>
    <w:p w:rsidR="00BF11F2" w:rsidRPr="002C656F" w:rsidRDefault="008B22A3" w:rsidP="00EC7B0F">
      <w:pPr>
        <w:spacing w:before="120" w:after="120"/>
        <w:jc w:val="both"/>
      </w:pPr>
      <w:r w:rsidRPr="002C656F">
        <w:t xml:space="preserve">Oxford </w:t>
      </w:r>
      <w:r w:rsidR="0034719F">
        <w:t xml:space="preserve">City </w:t>
      </w:r>
      <w:r w:rsidR="00BF11F2" w:rsidRPr="002C656F">
        <w:t>Council considers anti-social behaviour to be:</w:t>
      </w:r>
    </w:p>
    <w:p w:rsidR="00900237" w:rsidRPr="001519BF" w:rsidRDefault="006076C8" w:rsidP="00A96869">
      <w:pPr>
        <w:pStyle w:val="ListParagraph"/>
        <w:numPr>
          <w:ilvl w:val="0"/>
          <w:numId w:val="9"/>
        </w:numPr>
        <w:autoSpaceDE w:val="0"/>
        <w:autoSpaceDN w:val="0"/>
        <w:adjustRightInd w:val="0"/>
        <w:spacing w:before="60"/>
        <w:contextualSpacing w:val="0"/>
      </w:pPr>
      <w:r>
        <w:t>Conduct capable of causing nuisance or annoyance  to a person in relation to that person’s occupation of residential premises</w:t>
      </w:r>
      <w:r w:rsidR="00BF11F2" w:rsidRPr="001519BF">
        <w:t>; or</w:t>
      </w:r>
      <w:r w:rsidR="00900237" w:rsidRPr="001519BF">
        <w:t xml:space="preserve"> </w:t>
      </w:r>
    </w:p>
    <w:p w:rsidR="00900237" w:rsidRPr="001519BF" w:rsidRDefault="003C123B" w:rsidP="00A96869">
      <w:pPr>
        <w:pStyle w:val="ListParagraph"/>
        <w:numPr>
          <w:ilvl w:val="0"/>
          <w:numId w:val="9"/>
        </w:numPr>
        <w:autoSpaceDE w:val="0"/>
        <w:autoSpaceDN w:val="0"/>
        <w:adjustRightInd w:val="0"/>
        <w:spacing w:before="60"/>
        <w:contextualSpacing w:val="0"/>
      </w:pPr>
      <w:r>
        <w:t>A</w:t>
      </w:r>
      <w:r w:rsidR="00BF11F2" w:rsidRPr="001519BF">
        <w:t>ny act that causes, or is likely to cause, harassment, alarm or distress to one or more persons not of the same household; or</w:t>
      </w:r>
    </w:p>
    <w:p w:rsidR="00BF11F2" w:rsidRPr="001519BF" w:rsidRDefault="003C123B" w:rsidP="00A96869">
      <w:pPr>
        <w:pStyle w:val="ListParagraph"/>
        <w:numPr>
          <w:ilvl w:val="0"/>
          <w:numId w:val="9"/>
        </w:numPr>
        <w:autoSpaceDE w:val="0"/>
        <w:autoSpaceDN w:val="0"/>
        <w:adjustRightInd w:val="0"/>
        <w:spacing w:before="60"/>
        <w:contextualSpacing w:val="0"/>
      </w:pPr>
      <w:r>
        <w:t>U</w:t>
      </w:r>
      <w:r w:rsidR="00BF11F2" w:rsidRPr="001519BF">
        <w:t>sing or threatening to use Council property for unlawful and</w:t>
      </w:r>
      <w:r w:rsidR="002C15D0">
        <w:t>/</w:t>
      </w:r>
      <w:r w:rsidR="00BF11F2" w:rsidRPr="001519BF">
        <w:t>or immoral purposes</w:t>
      </w:r>
      <w:r w:rsidR="0034719F">
        <w:t>.</w:t>
      </w:r>
    </w:p>
    <w:p w:rsidR="005339A0" w:rsidRPr="005339A0" w:rsidRDefault="005339A0" w:rsidP="005339A0">
      <w:pPr>
        <w:spacing w:before="120" w:after="120"/>
        <w:jc w:val="both"/>
      </w:pPr>
      <w:r w:rsidRPr="005339A0">
        <w:lastRenderedPageBreak/>
        <w:t>Anti-social behaviour cases ar</w:t>
      </w:r>
      <w:r w:rsidR="00296BD0">
        <w:t>e categorised according to the type of behaviour</w:t>
      </w:r>
      <w:r w:rsidRPr="005339A0">
        <w:t>.  This categorisation determines the response time Oxford City Council will apply and is described in the table below</w:t>
      </w:r>
      <w:r w:rsidR="0034719F">
        <w:t>.</w:t>
      </w:r>
    </w:p>
    <w:tbl>
      <w:tblPr>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00" w:firstRow="0" w:lastRow="0" w:firstColumn="0" w:lastColumn="0" w:noHBand="0" w:noVBand="0"/>
      </w:tblPr>
      <w:tblGrid>
        <w:gridCol w:w="1526"/>
        <w:gridCol w:w="142"/>
        <w:gridCol w:w="7654"/>
      </w:tblGrid>
      <w:tr w:rsidR="00AE7E57" w:rsidRPr="00725B93" w:rsidTr="00AE7E57">
        <w:tc>
          <w:tcPr>
            <w:tcW w:w="1668" w:type="dxa"/>
            <w:gridSpan w:val="2"/>
            <w:vAlign w:val="center"/>
          </w:tcPr>
          <w:p w:rsidR="00AE7E57" w:rsidRPr="005339A0" w:rsidRDefault="00AE7E57" w:rsidP="00AE7E57">
            <w:pPr>
              <w:spacing w:before="240" w:after="240"/>
              <w:jc w:val="both"/>
              <w:rPr>
                <w:b/>
                <w:bCs/>
                <w:color w:val="1F497D" w:themeColor="text2"/>
              </w:rPr>
            </w:pPr>
            <w:r w:rsidRPr="005339A0">
              <w:rPr>
                <w:b/>
                <w:bCs/>
                <w:color w:val="1F497D" w:themeColor="text2"/>
              </w:rPr>
              <w:t>Category</w:t>
            </w:r>
            <w:r>
              <w:rPr>
                <w:b/>
                <w:bCs/>
                <w:color w:val="1F497D" w:themeColor="text2"/>
              </w:rPr>
              <w:t xml:space="preserve"> 1</w:t>
            </w:r>
          </w:p>
        </w:tc>
        <w:tc>
          <w:tcPr>
            <w:tcW w:w="7654" w:type="dxa"/>
            <w:vAlign w:val="center"/>
          </w:tcPr>
          <w:p w:rsidR="00AE7E57" w:rsidRPr="005339A0" w:rsidRDefault="00AE7E57" w:rsidP="00AE7E57">
            <w:pPr>
              <w:spacing w:before="240" w:after="24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Pr>
                <w:b/>
                <w:bCs/>
                <w:color w:val="1F497D" w:themeColor="text2"/>
              </w:rPr>
              <w:t>: 1 working day</w:t>
            </w:r>
          </w:p>
        </w:tc>
      </w:tr>
      <w:tr w:rsidR="00AE7E57" w:rsidRPr="00725B93" w:rsidTr="00BD3F04">
        <w:tc>
          <w:tcPr>
            <w:tcW w:w="9322" w:type="dxa"/>
            <w:gridSpan w:val="3"/>
          </w:tcPr>
          <w:p w:rsidR="008C3DE3" w:rsidRPr="008C3DE3" w:rsidRDefault="008C3DE3" w:rsidP="008C3DE3">
            <w:pPr>
              <w:spacing w:after="120"/>
              <w:jc w:val="both"/>
              <w:rPr>
                <w:sz w:val="22"/>
                <w:szCs w:val="22"/>
              </w:rPr>
            </w:pPr>
            <w:r w:rsidRPr="008C3DE3">
              <w:rPr>
                <w:b/>
                <w:bCs/>
                <w:color w:val="1F497D" w:themeColor="text2"/>
              </w:rPr>
              <w:t>Definition</w:t>
            </w:r>
            <w:r w:rsidRPr="005339A0">
              <w:t xml:space="preserve"> </w:t>
            </w:r>
          </w:p>
          <w:p w:rsidR="00AE7E57" w:rsidRPr="005339A0" w:rsidRDefault="00AE7E57" w:rsidP="00A96869">
            <w:pPr>
              <w:pStyle w:val="ListParagraph"/>
              <w:numPr>
                <w:ilvl w:val="0"/>
                <w:numId w:val="8"/>
              </w:numPr>
              <w:spacing w:after="120"/>
              <w:contextualSpacing w:val="0"/>
              <w:jc w:val="both"/>
              <w:rPr>
                <w:sz w:val="22"/>
                <w:szCs w:val="22"/>
              </w:rPr>
            </w:pPr>
            <w:r w:rsidRPr="005339A0">
              <w:t>Behaviour that is a serious risk to individuals or the peace of the neighbourhood and which may include violence, serious threats of violence or other criminal activity.</w:t>
            </w:r>
          </w:p>
          <w:p w:rsidR="00AE7E57" w:rsidRPr="005339A0" w:rsidRDefault="004B2FDC" w:rsidP="00A96869">
            <w:pPr>
              <w:pStyle w:val="ListParagraph"/>
              <w:numPr>
                <w:ilvl w:val="0"/>
                <w:numId w:val="8"/>
              </w:numPr>
              <w:spacing w:after="120"/>
              <w:contextualSpacing w:val="0"/>
              <w:jc w:val="both"/>
            </w:pPr>
            <w:r w:rsidRPr="005339A0">
              <w:t xml:space="preserve">Any complaint where the complainant or perpetrator is a vulnerable </w:t>
            </w:r>
            <w:r>
              <w:t xml:space="preserve">child, or </w:t>
            </w:r>
            <w:r w:rsidRPr="005339A0">
              <w:t xml:space="preserve">adult as defined by </w:t>
            </w:r>
            <w:hyperlink r:id="rId13" w:history="1">
              <w:r w:rsidRPr="005339A0">
                <w:t>s. 59 of the Safeguarding Vulnerable Groups Act 2006.</w:t>
              </w:r>
            </w:hyperlink>
            <w:r w:rsidR="00AE7E57" w:rsidRPr="005339A0">
              <w:t xml:space="preserve">  </w:t>
            </w:r>
          </w:p>
          <w:p w:rsidR="00AE7E57" w:rsidRPr="005339A0" w:rsidRDefault="00AE7E57" w:rsidP="00A96869">
            <w:pPr>
              <w:pStyle w:val="ListParagraph"/>
              <w:numPr>
                <w:ilvl w:val="0"/>
                <w:numId w:val="8"/>
              </w:numPr>
              <w:spacing w:after="120"/>
              <w:contextualSpacing w:val="0"/>
              <w:jc w:val="both"/>
            </w:pPr>
            <w:bookmarkStart w:id="3" w:name="link2"/>
            <w:r w:rsidRPr="005339A0">
              <w:t xml:space="preserve">Any </w:t>
            </w:r>
            <w:bookmarkEnd w:id="3"/>
            <w:r w:rsidRPr="005339A0">
              <w:t xml:space="preserve">complaint where there have been previous incidents and it appears to the </w:t>
            </w:r>
            <w:r>
              <w:t>case</w:t>
            </w:r>
            <w:r w:rsidRPr="005339A0">
              <w:t xml:space="preserve"> officer that, taking these together, a </w:t>
            </w:r>
            <w:r>
              <w:t>greater risk</w:t>
            </w:r>
            <w:r w:rsidRPr="005339A0">
              <w:t xml:space="preserve"> has developed or may be developing.</w:t>
            </w:r>
          </w:p>
          <w:p w:rsidR="00AE7E57" w:rsidRPr="006F44BF" w:rsidRDefault="00AE7E57" w:rsidP="00383123">
            <w:pPr>
              <w:autoSpaceDE w:val="0"/>
              <w:autoSpaceDN w:val="0"/>
              <w:adjustRightInd w:val="0"/>
              <w:spacing w:before="120" w:after="120"/>
              <w:rPr>
                <w:color w:val="000000"/>
                <w:szCs w:val="22"/>
              </w:rPr>
            </w:pPr>
            <w:r w:rsidRPr="006F44BF">
              <w:rPr>
                <w:b/>
                <w:bCs/>
                <w:color w:val="1F497D" w:themeColor="text2"/>
              </w:rPr>
              <w:t xml:space="preserve">Category </w:t>
            </w:r>
            <w:r>
              <w:rPr>
                <w:b/>
                <w:bCs/>
                <w:color w:val="1F497D" w:themeColor="text2"/>
              </w:rPr>
              <w:t>1</w:t>
            </w:r>
            <w:r w:rsidRPr="006F44BF">
              <w:rPr>
                <w:b/>
                <w:bCs/>
                <w:color w:val="000000"/>
                <w:szCs w:val="22"/>
              </w:rPr>
              <w:t xml:space="preserve"> </w:t>
            </w:r>
            <w:r w:rsidRPr="006F44BF">
              <w:rPr>
                <w:color w:val="000000"/>
                <w:szCs w:val="22"/>
              </w:rPr>
              <w:t xml:space="preserve">includes extreme cases of anti-social behaviour such as:- </w:t>
            </w:r>
          </w:p>
          <w:p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Hate related incidents (based on race, sexual orientation, homophobia, gender, disability, religion</w:t>
            </w:r>
            <w:r w:rsidR="002C15D0">
              <w:rPr>
                <w:color w:val="000000"/>
                <w:szCs w:val="22"/>
              </w:rPr>
              <w:t>,</w:t>
            </w:r>
            <w:r w:rsidRPr="006F44BF">
              <w:rPr>
                <w:color w:val="000000"/>
                <w:szCs w:val="22"/>
              </w:rPr>
              <w:t xml:space="preserve"> age.)</w:t>
            </w:r>
          </w:p>
          <w:p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Allegations of drugs/substance misuse and drug dealing</w:t>
            </w:r>
          </w:p>
          <w:p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Criminal behaviour involving violence or threats of violence</w:t>
            </w:r>
          </w:p>
          <w:p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Physical violence such as assault</w:t>
            </w:r>
          </w:p>
          <w:p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Threats</w:t>
            </w:r>
            <w:r w:rsidR="0034719F">
              <w:rPr>
                <w:color w:val="000000"/>
                <w:szCs w:val="22"/>
              </w:rPr>
              <w:t xml:space="preserve"> of harm / violence</w:t>
            </w:r>
          </w:p>
          <w:p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Arson</w:t>
            </w:r>
          </w:p>
          <w:p w:rsidR="00AE7E57" w:rsidRPr="006F44BF" w:rsidRDefault="0034719F"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Child a</w:t>
            </w:r>
            <w:r w:rsidR="00AE7E57" w:rsidRPr="006F44BF">
              <w:rPr>
                <w:color w:val="000000"/>
                <w:szCs w:val="22"/>
              </w:rPr>
              <w:t>buse</w:t>
            </w:r>
          </w:p>
          <w:p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Domestic abuse</w:t>
            </w:r>
          </w:p>
          <w:p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Serious harassment/intimidation and threatening behaviour</w:t>
            </w:r>
          </w:p>
          <w:p w:rsidR="00AE7E57" w:rsidRPr="006F44BF" w:rsidRDefault="00E46552"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R</w:t>
            </w:r>
            <w:r w:rsidR="00AE7E57" w:rsidRPr="006F44BF">
              <w:rPr>
                <w:color w:val="000000"/>
                <w:szCs w:val="22"/>
              </w:rPr>
              <w:t>acist or offensive graffiti following a report</w:t>
            </w:r>
          </w:p>
          <w:p w:rsidR="00AE7E57" w:rsidRPr="00AE7E57" w:rsidRDefault="00AE7E57" w:rsidP="00AE7E57">
            <w:pPr>
              <w:pStyle w:val="ListParagraph"/>
              <w:numPr>
                <w:ilvl w:val="0"/>
                <w:numId w:val="9"/>
              </w:numPr>
              <w:autoSpaceDE w:val="0"/>
              <w:autoSpaceDN w:val="0"/>
              <w:adjustRightInd w:val="0"/>
              <w:spacing w:before="60"/>
              <w:ind w:left="444"/>
              <w:contextualSpacing w:val="0"/>
              <w:rPr>
                <w:sz w:val="22"/>
                <w:szCs w:val="22"/>
              </w:rPr>
            </w:pPr>
            <w:r w:rsidRPr="006F44BF">
              <w:rPr>
                <w:color w:val="000000"/>
                <w:szCs w:val="22"/>
              </w:rPr>
              <w:t>Other forms of anti-social behaviour requiring an immediate response</w:t>
            </w:r>
          </w:p>
          <w:p w:rsidR="00AE7E57" w:rsidRPr="00CE53D7" w:rsidRDefault="00AE7E57" w:rsidP="00AE7E57">
            <w:pPr>
              <w:pStyle w:val="ListParagraph"/>
              <w:numPr>
                <w:ilvl w:val="0"/>
                <w:numId w:val="9"/>
              </w:numPr>
              <w:autoSpaceDE w:val="0"/>
              <w:autoSpaceDN w:val="0"/>
              <w:adjustRightInd w:val="0"/>
              <w:spacing w:before="60"/>
              <w:ind w:left="444"/>
              <w:contextualSpacing w:val="0"/>
              <w:rPr>
                <w:sz w:val="22"/>
                <w:szCs w:val="22"/>
              </w:rPr>
            </w:pPr>
            <w:r w:rsidRPr="006F44BF">
              <w:rPr>
                <w:color w:val="000000"/>
                <w:szCs w:val="22"/>
              </w:rPr>
              <w:t>Threats to Oxford City Council staff</w:t>
            </w:r>
          </w:p>
        </w:tc>
      </w:tr>
      <w:tr w:rsidR="00AE7E57" w:rsidRPr="00725B93" w:rsidTr="00FE2991">
        <w:tc>
          <w:tcPr>
            <w:tcW w:w="1526" w:type="dxa"/>
            <w:vAlign w:val="center"/>
          </w:tcPr>
          <w:p w:rsidR="00AE7E57" w:rsidRPr="005339A0" w:rsidRDefault="00AE7E57" w:rsidP="00AE7E57">
            <w:pPr>
              <w:spacing w:before="240" w:after="240"/>
              <w:jc w:val="both"/>
              <w:rPr>
                <w:b/>
                <w:bCs/>
                <w:color w:val="1F497D" w:themeColor="text2"/>
              </w:rPr>
            </w:pPr>
            <w:r w:rsidRPr="005339A0">
              <w:rPr>
                <w:b/>
                <w:bCs/>
                <w:color w:val="1F497D" w:themeColor="text2"/>
              </w:rPr>
              <w:t>Category</w:t>
            </w:r>
            <w:r>
              <w:rPr>
                <w:b/>
                <w:bCs/>
                <w:color w:val="1F497D" w:themeColor="text2"/>
              </w:rPr>
              <w:t xml:space="preserve"> 2</w:t>
            </w:r>
          </w:p>
        </w:tc>
        <w:tc>
          <w:tcPr>
            <w:tcW w:w="7796" w:type="dxa"/>
            <w:gridSpan w:val="2"/>
            <w:vAlign w:val="center"/>
          </w:tcPr>
          <w:p w:rsidR="00AE7E57" w:rsidRPr="005339A0" w:rsidRDefault="00AE7E57" w:rsidP="00FE2991">
            <w:pPr>
              <w:spacing w:before="240" w:after="24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Pr>
                <w:b/>
                <w:bCs/>
                <w:color w:val="1F497D" w:themeColor="text2"/>
              </w:rPr>
              <w:t xml:space="preserve">: </w:t>
            </w:r>
            <w:r w:rsidR="00FE2991">
              <w:rPr>
                <w:b/>
                <w:bCs/>
                <w:color w:val="1F497D" w:themeColor="text2"/>
              </w:rPr>
              <w:t xml:space="preserve">2-4 </w:t>
            </w:r>
            <w:r>
              <w:rPr>
                <w:b/>
                <w:bCs/>
                <w:color w:val="1F497D" w:themeColor="text2"/>
              </w:rPr>
              <w:t>working day</w:t>
            </w:r>
            <w:r w:rsidR="00FE2991">
              <w:rPr>
                <w:b/>
                <w:bCs/>
                <w:color w:val="1F497D" w:themeColor="text2"/>
              </w:rPr>
              <w:t>s</w:t>
            </w:r>
          </w:p>
        </w:tc>
      </w:tr>
      <w:tr w:rsidR="00FE2991" w:rsidRPr="00725B93" w:rsidTr="00BA13A0">
        <w:tc>
          <w:tcPr>
            <w:tcW w:w="9322" w:type="dxa"/>
            <w:gridSpan w:val="3"/>
          </w:tcPr>
          <w:p w:rsidR="00FE2991" w:rsidRPr="006F44BF" w:rsidRDefault="008C3DE3" w:rsidP="00383123">
            <w:pPr>
              <w:spacing w:before="120" w:after="120"/>
            </w:pPr>
            <w:bookmarkStart w:id="4" w:name="_GoBack"/>
            <w:r w:rsidRPr="005339A0">
              <w:rPr>
                <w:b/>
                <w:bCs/>
                <w:color w:val="1F497D" w:themeColor="text2"/>
              </w:rPr>
              <w:t>Definition</w:t>
            </w:r>
            <w:r>
              <w:rPr>
                <w:b/>
                <w:bCs/>
                <w:color w:val="1F497D" w:themeColor="text2"/>
              </w:rPr>
              <w:t>:</w:t>
            </w:r>
            <w:r w:rsidRPr="006F44BF">
              <w:t xml:space="preserve"> </w:t>
            </w:r>
            <w:r w:rsidR="00FE2991" w:rsidRPr="006F44BF">
              <w:t>Unreasonable, prolonged domestic disturbance such as verbal abuse or persistent noise nuisance.</w:t>
            </w:r>
          </w:p>
          <w:p w:rsidR="00FE2991" w:rsidRPr="006F44BF" w:rsidRDefault="00FE2991" w:rsidP="00383123">
            <w:pPr>
              <w:autoSpaceDE w:val="0"/>
              <w:autoSpaceDN w:val="0"/>
              <w:adjustRightInd w:val="0"/>
              <w:spacing w:before="120" w:after="120"/>
              <w:rPr>
                <w:color w:val="000000"/>
              </w:rPr>
            </w:pPr>
            <w:r w:rsidRPr="006F44BF">
              <w:rPr>
                <w:b/>
                <w:bCs/>
                <w:color w:val="1F497D" w:themeColor="text2"/>
              </w:rPr>
              <w:t>Category two</w:t>
            </w:r>
            <w:r w:rsidRPr="006F44BF">
              <w:rPr>
                <w:b/>
                <w:bCs/>
                <w:color w:val="000000"/>
              </w:rPr>
              <w:t xml:space="preserve"> </w:t>
            </w:r>
            <w:r w:rsidRPr="006F44BF">
              <w:rPr>
                <w:color w:val="000000"/>
              </w:rPr>
              <w:t xml:space="preserve">includes serious cases of anti-social behaviour such as:-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Allegations of aggressive/abusive behaviour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Regular disturbances, such as noise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Drug/solvent and alcohol abuse </w:t>
            </w:r>
          </w:p>
          <w:p w:rsidR="00FE2991" w:rsidRPr="006F44BF" w:rsidRDefault="00161682"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 xml:space="preserve">Verbal </w:t>
            </w:r>
            <w:r w:rsidR="00FE2991" w:rsidRPr="006F44BF">
              <w:rPr>
                <w:color w:val="000000"/>
                <w:szCs w:val="22"/>
              </w:rPr>
              <w:t xml:space="preserve">abuse and written intimidation and harassment </w:t>
            </w:r>
          </w:p>
          <w:p w:rsidR="00FE2991" w:rsidRPr="00FE2991" w:rsidRDefault="00FE2991" w:rsidP="00FE2991">
            <w:pPr>
              <w:pStyle w:val="ListParagraph"/>
              <w:numPr>
                <w:ilvl w:val="0"/>
                <w:numId w:val="9"/>
              </w:numPr>
              <w:autoSpaceDE w:val="0"/>
              <w:autoSpaceDN w:val="0"/>
              <w:adjustRightInd w:val="0"/>
              <w:spacing w:before="60"/>
              <w:ind w:left="444"/>
              <w:contextualSpacing w:val="0"/>
              <w:rPr>
                <w:sz w:val="22"/>
                <w:szCs w:val="22"/>
              </w:rPr>
            </w:pPr>
            <w:r w:rsidRPr="006F44BF">
              <w:rPr>
                <w:color w:val="000000"/>
                <w:szCs w:val="22"/>
              </w:rPr>
              <w:t xml:space="preserve">Allegations of </w:t>
            </w:r>
            <w:r w:rsidR="0034719F">
              <w:rPr>
                <w:color w:val="000000"/>
                <w:szCs w:val="22"/>
              </w:rPr>
              <w:t>sex working. s</w:t>
            </w:r>
            <w:r>
              <w:rPr>
                <w:color w:val="000000"/>
                <w:szCs w:val="22"/>
              </w:rPr>
              <w:t>exual acts and kerb crawling</w:t>
            </w:r>
          </w:p>
          <w:p w:rsidR="00FE2991" w:rsidRPr="00CE53D7" w:rsidRDefault="00FE2991" w:rsidP="00FE2991">
            <w:pPr>
              <w:pStyle w:val="ListParagraph"/>
              <w:numPr>
                <w:ilvl w:val="0"/>
                <w:numId w:val="9"/>
              </w:numPr>
              <w:autoSpaceDE w:val="0"/>
              <w:autoSpaceDN w:val="0"/>
              <w:adjustRightInd w:val="0"/>
              <w:spacing w:before="60"/>
              <w:ind w:left="444"/>
              <w:contextualSpacing w:val="0"/>
              <w:rPr>
                <w:sz w:val="22"/>
                <w:szCs w:val="22"/>
              </w:rPr>
            </w:pPr>
            <w:r w:rsidRPr="006F44BF">
              <w:rPr>
                <w:color w:val="000000"/>
                <w:szCs w:val="22"/>
              </w:rPr>
              <w:t>Other forms of serious anti-social behaviour, which in our opinion, needs priority but does not warrant an urgent or immediate response</w:t>
            </w:r>
            <w:r w:rsidRPr="006A11B4">
              <w:rPr>
                <w:color w:val="000000"/>
                <w:sz w:val="22"/>
                <w:szCs w:val="22"/>
              </w:rPr>
              <w:t xml:space="preserve"> </w:t>
            </w:r>
          </w:p>
        </w:tc>
      </w:tr>
      <w:bookmarkEnd w:id="4"/>
      <w:tr w:rsidR="00FE2991" w:rsidRPr="00725B93" w:rsidTr="00383123">
        <w:tc>
          <w:tcPr>
            <w:tcW w:w="1526" w:type="dxa"/>
            <w:vAlign w:val="center"/>
          </w:tcPr>
          <w:p w:rsidR="00FE2991" w:rsidRPr="005339A0" w:rsidRDefault="00FE2991" w:rsidP="00383123">
            <w:pPr>
              <w:spacing w:before="240" w:after="240"/>
              <w:jc w:val="both"/>
              <w:rPr>
                <w:b/>
                <w:bCs/>
                <w:color w:val="1F497D" w:themeColor="text2"/>
              </w:rPr>
            </w:pPr>
            <w:r w:rsidRPr="005339A0">
              <w:rPr>
                <w:b/>
                <w:bCs/>
                <w:color w:val="1F497D" w:themeColor="text2"/>
              </w:rPr>
              <w:lastRenderedPageBreak/>
              <w:t>Category</w:t>
            </w:r>
            <w:r>
              <w:rPr>
                <w:b/>
                <w:bCs/>
                <w:color w:val="1F497D" w:themeColor="text2"/>
              </w:rPr>
              <w:t xml:space="preserve"> 3</w:t>
            </w:r>
          </w:p>
        </w:tc>
        <w:tc>
          <w:tcPr>
            <w:tcW w:w="7796" w:type="dxa"/>
            <w:gridSpan w:val="2"/>
            <w:vAlign w:val="center"/>
          </w:tcPr>
          <w:p w:rsidR="00FE2991" w:rsidRPr="005339A0" w:rsidRDefault="00FE2991" w:rsidP="00FE2991">
            <w:pPr>
              <w:spacing w:before="240" w:after="24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Pr>
                <w:b/>
                <w:bCs/>
                <w:color w:val="1F497D" w:themeColor="text2"/>
              </w:rPr>
              <w:t>: 5 working days</w:t>
            </w:r>
          </w:p>
        </w:tc>
      </w:tr>
      <w:tr w:rsidR="00FE2991" w:rsidRPr="00725B93" w:rsidTr="00FE2991">
        <w:trPr>
          <w:trHeight w:val="6664"/>
        </w:trPr>
        <w:tc>
          <w:tcPr>
            <w:tcW w:w="9322" w:type="dxa"/>
            <w:gridSpan w:val="3"/>
          </w:tcPr>
          <w:p w:rsidR="00FE2991" w:rsidRPr="006F44BF" w:rsidRDefault="008C3DE3" w:rsidP="00383123">
            <w:pPr>
              <w:spacing w:before="120" w:after="120"/>
              <w:rPr>
                <w:szCs w:val="22"/>
              </w:rPr>
            </w:pPr>
            <w:r w:rsidRPr="005339A0">
              <w:rPr>
                <w:b/>
                <w:bCs/>
                <w:color w:val="1F497D" w:themeColor="text2"/>
              </w:rPr>
              <w:t>Definition</w:t>
            </w:r>
            <w:r>
              <w:rPr>
                <w:b/>
                <w:bCs/>
                <w:color w:val="1F497D" w:themeColor="text2"/>
              </w:rPr>
              <w:t>:</w:t>
            </w:r>
            <w:r w:rsidRPr="006F44BF">
              <w:rPr>
                <w:szCs w:val="22"/>
              </w:rPr>
              <w:t xml:space="preserve"> </w:t>
            </w:r>
            <w:r w:rsidR="004B2FDC" w:rsidRPr="006F44BF">
              <w:rPr>
                <w:szCs w:val="22"/>
              </w:rPr>
              <w:t>Disputes between neighbours such a</w:t>
            </w:r>
            <w:r w:rsidR="004B2FDC">
              <w:rPr>
                <w:szCs w:val="22"/>
              </w:rPr>
              <w:t>s disagreements about parking</w:t>
            </w:r>
            <w:r w:rsidR="004B2FDC" w:rsidRPr="006F44BF">
              <w:rPr>
                <w:szCs w:val="22"/>
              </w:rPr>
              <w:t xml:space="preserve">, minor noise issues, children, pets and </w:t>
            </w:r>
            <w:r w:rsidR="004B2FDC">
              <w:rPr>
                <w:szCs w:val="22"/>
              </w:rPr>
              <w:t>environmental matters</w:t>
            </w:r>
            <w:r w:rsidR="004B2FDC" w:rsidRPr="006F44BF">
              <w:rPr>
                <w:szCs w:val="22"/>
              </w:rPr>
              <w:t>.</w:t>
            </w:r>
          </w:p>
          <w:p w:rsidR="00FE2991" w:rsidRPr="006F44BF" w:rsidRDefault="00FE2991" w:rsidP="00383123">
            <w:pPr>
              <w:autoSpaceDE w:val="0"/>
              <w:autoSpaceDN w:val="0"/>
              <w:adjustRightInd w:val="0"/>
              <w:spacing w:before="120" w:after="120"/>
              <w:rPr>
                <w:color w:val="000000"/>
                <w:szCs w:val="22"/>
              </w:rPr>
            </w:pPr>
            <w:r w:rsidRPr="006F44BF">
              <w:rPr>
                <w:b/>
                <w:bCs/>
                <w:color w:val="1F497D" w:themeColor="text2"/>
              </w:rPr>
              <w:t>Category three</w:t>
            </w:r>
            <w:r w:rsidRPr="006F44BF">
              <w:rPr>
                <w:b/>
                <w:bCs/>
                <w:color w:val="000000"/>
                <w:szCs w:val="22"/>
              </w:rPr>
              <w:t xml:space="preserve"> </w:t>
            </w:r>
            <w:r w:rsidRPr="006F44BF">
              <w:rPr>
                <w:color w:val="000000"/>
                <w:szCs w:val="22"/>
              </w:rPr>
              <w:t>includ</w:t>
            </w:r>
            <w:r>
              <w:rPr>
                <w:color w:val="000000"/>
                <w:szCs w:val="22"/>
              </w:rPr>
              <w:t xml:space="preserve">es neighbour nuisance and </w:t>
            </w:r>
            <w:r w:rsidRPr="006F44BF">
              <w:rPr>
                <w:color w:val="000000"/>
                <w:szCs w:val="22"/>
              </w:rPr>
              <w:t xml:space="preserve">tenancy breaches such as:-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Pet and animal nuisance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Minor noise nuisance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Untidy gardens </w:t>
            </w:r>
          </w:p>
          <w:p w:rsidR="00FE2991" w:rsidRPr="006F44BF" w:rsidRDefault="0034719F"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Litter, rubbish, refuse</w:t>
            </w:r>
            <w:r w:rsidR="00FE2991" w:rsidRPr="006F44BF">
              <w:rPr>
                <w:color w:val="000000"/>
                <w:szCs w:val="22"/>
              </w:rPr>
              <w:t xml:space="preserve"> disposal and fly tipping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Running a business without permission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Car repairs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Nuisance from vehicles such as untaxed vehicles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Vandalism and damage to property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Access disputes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Misuse of the communal areas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Parking disputes where no restrictions are in place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Lifestyle disputes where breaches of tenancy cannot be proved </w:t>
            </w:r>
          </w:p>
          <w:p w:rsidR="00FE2991" w:rsidRPr="006F44BF" w:rsidRDefault="00FE2991"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Disputes between children </w:t>
            </w:r>
          </w:p>
          <w:p w:rsidR="00FE2991" w:rsidRPr="006F44BF" w:rsidRDefault="0034719F"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Misu</w:t>
            </w:r>
            <w:r w:rsidR="00FE2991" w:rsidRPr="006F44BF">
              <w:rPr>
                <w:color w:val="000000"/>
                <w:szCs w:val="22"/>
              </w:rPr>
              <w:t xml:space="preserve">se of communal gardens </w:t>
            </w:r>
          </w:p>
          <w:p w:rsidR="00FE2991" w:rsidRPr="00FE2991" w:rsidRDefault="00FE2991" w:rsidP="00FE2991">
            <w:pPr>
              <w:pStyle w:val="ListParagraph"/>
              <w:numPr>
                <w:ilvl w:val="0"/>
                <w:numId w:val="9"/>
              </w:numPr>
              <w:autoSpaceDE w:val="0"/>
              <w:autoSpaceDN w:val="0"/>
              <w:adjustRightInd w:val="0"/>
              <w:spacing w:before="60"/>
              <w:ind w:left="444"/>
              <w:contextualSpacing w:val="0"/>
              <w:rPr>
                <w:sz w:val="22"/>
                <w:szCs w:val="22"/>
              </w:rPr>
            </w:pPr>
            <w:r w:rsidRPr="006F44BF">
              <w:rPr>
                <w:color w:val="000000"/>
                <w:szCs w:val="22"/>
              </w:rPr>
              <w:t>Gardening disputes</w:t>
            </w:r>
          </w:p>
          <w:p w:rsidR="00FE2991" w:rsidRPr="00CE53D7" w:rsidRDefault="00FE2991" w:rsidP="00FE2991">
            <w:pPr>
              <w:pStyle w:val="ListParagraph"/>
              <w:numPr>
                <w:ilvl w:val="0"/>
                <w:numId w:val="9"/>
              </w:numPr>
              <w:autoSpaceDE w:val="0"/>
              <w:autoSpaceDN w:val="0"/>
              <w:adjustRightInd w:val="0"/>
              <w:spacing w:before="60"/>
              <w:ind w:left="444"/>
              <w:contextualSpacing w:val="0"/>
              <w:rPr>
                <w:sz w:val="22"/>
                <w:szCs w:val="22"/>
              </w:rPr>
            </w:pPr>
            <w:r w:rsidRPr="006F44BF">
              <w:rPr>
                <w:color w:val="000000"/>
                <w:szCs w:val="22"/>
              </w:rPr>
              <w:t>Disputes about cleaning communal areas where a service charge does not exist.</w:t>
            </w:r>
          </w:p>
        </w:tc>
      </w:tr>
    </w:tbl>
    <w:p w:rsidR="00BF11F2" w:rsidRDefault="008A6350" w:rsidP="006A7CFE">
      <w:pPr>
        <w:numPr>
          <w:ilvl w:val="0"/>
          <w:numId w:val="17"/>
        </w:numPr>
        <w:spacing w:before="240" w:after="240"/>
        <w:jc w:val="both"/>
        <w:rPr>
          <w:b/>
          <w:bCs/>
          <w:color w:val="1F497D" w:themeColor="text2"/>
        </w:rPr>
      </w:pPr>
      <w:bookmarkStart w:id="5" w:name="bookmark5"/>
      <w:r w:rsidRPr="00A81105">
        <w:rPr>
          <w:b/>
          <w:bCs/>
          <w:color w:val="1F497D" w:themeColor="text2"/>
        </w:rPr>
        <w:t>Policy</w:t>
      </w:r>
      <w:r w:rsidR="00BF11F2" w:rsidRPr="00A81105">
        <w:rPr>
          <w:b/>
          <w:bCs/>
          <w:color w:val="1F497D" w:themeColor="text2"/>
        </w:rPr>
        <w:t xml:space="preserve"> </w:t>
      </w:r>
      <w:bookmarkEnd w:id="5"/>
      <w:r w:rsidRPr="00A81105">
        <w:rPr>
          <w:b/>
          <w:bCs/>
          <w:color w:val="1F497D" w:themeColor="text2"/>
        </w:rPr>
        <w:t>principles</w:t>
      </w:r>
    </w:p>
    <w:p w:rsidR="00296BD0" w:rsidRPr="00296BD0" w:rsidRDefault="00296BD0" w:rsidP="00296BD0">
      <w:pPr>
        <w:spacing w:before="240" w:after="240"/>
        <w:jc w:val="both"/>
      </w:pPr>
      <w:r w:rsidRPr="00296BD0">
        <w:t>These principles underline our approach to tackling anti-social behaviour, how we manage cases and work with our customers.</w:t>
      </w:r>
    </w:p>
    <w:p w:rsidR="00BF11F2" w:rsidRPr="00BA6A79" w:rsidRDefault="00BF11F2" w:rsidP="00296BD0">
      <w:pPr>
        <w:pStyle w:val="ListParagraph"/>
        <w:numPr>
          <w:ilvl w:val="1"/>
          <w:numId w:val="17"/>
        </w:numPr>
        <w:spacing w:after="120"/>
        <w:jc w:val="both"/>
      </w:pPr>
      <w:bookmarkStart w:id="6" w:name="bookmark6"/>
      <w:r w:rsidRPr="00BA6A79">
        <w:rPr>
          <w:b/>
          <w:bCs/>
          <w:color w:val="1F497D" w:themeColor="text2"/>
        </w:rPr>
        <w:t xml:space="preserve">No one </w:t>
      </w:r>
      <w:bookmarkEnd w:id="6"/>
      <w:r w:rsidRPr="00BA6A79">
        <w:rPr>
          <w:b/>
          <w:bCs/>
          <w:color w:val="1F497D" w:themeColor="text2"/>
        </w:rPr>
        <w:t>should have to</w:t>
      </w:r>
      <w:r w:rsidR="002A341C" w:rsidRPr="00BA6A79">
        <w:rPr>
          <w:b/>
          <w:bCs/>
          <w:color w:val="1F497D" w:themeColor="text2"/>
        </w:rPr>
        <w:t xml:space="preserve"> suffer from </w:t>
      </w:r>
      <w:r w:rsidRPr="00BA6A79">
        <w:rPr>
          <w:b/>
          <w:bCs/>
          <w:color w:val="1F497D" w:themeColor="text2"/>
        </w:rPr>
        <w:t>ASB</w:t>
      </w:r>
    </w:p>
    <w:p w:rsidR="00BF11F2" w:rsidRPr="002C656F" w:rsidRDefault="00BA6A79" w:rsidP="006A7CFE">
      <w:pPr>
        <w:pStyle w:val="legclearfixlegp3container"/>
        <w:spacing w:before="0" w:beforeAutospacing="0" w:after="0" w:afterAutospacing="0"/>
        <w:ind w:left="567"/>
        <w:jc w:val="both"/>
        <w:rPr>
          <w:rFonts w:ascii="Arial" w:eastAsia="Times New Roman" w:hAnsi="Arial" w:cs="Arial"/>
        </w:rPr>
      </w:pPr>
      <w:r>
        <w:rPr>
          <w:rFonts w:ascii="Arial" w:eastAsia="Times New Roman" w:hAnsi="Arial" w:cs="Arial"/>
        </w:rPr>
        <w:t>We will:</w:t>
      </w:r>
    </w:p>
    <w:p w:rsidR="00BF11F2" w:rsidRPr="001519BF" w:rsidRDefault="00BF11F2" w:rsidP="006A7CFE">
      <w:pPr>
        <w:pStyle w:val="ListParagraph"/>
        <w:numPr>
          <w:ilvl w:val="2"/>
          <w:numId w:val="17"/>
        </w:numPr>
        <w:spacing w:before="120" w:after="120"/>
        <w:contextualSpacing w:val="0"/>
        <w:jc w:val="both"/>
      </w:pPr>
      <w:proofErr w:type="gramStart"/>
      <w:r w:rsidRPr="001519BF">
        <w:t>make</w:t>
      </w:r>
      <w:proofErr w:type="gramEnd"/>
      <w:r w:rsidRPr="001519BF">
        <w:t xml:space="preserve"> people awar</w:t>
      </w:r>
      <w:r w:rsidR="00E9346A">
        <w:t>e</w:t>
      </w:r>
      <w:r w:rsidR="002C15D0">
        <w:t xml:space="preserve"> of </w:t>
      </w:r>
      <w:r w:rsidR="00E9346A">
        <w:t>what anti-social behaviour is.</w:t>
      </w:r>
    </w:p>
    <w:p w:rsidR="00BF11F2" w:rsidRPr="001519BF" w:rsidRDefault="00BF11F2" w:rsidP="006A7CFE">
      <w:pPr>
        <w:pStyle w:val="ListParagraph"/>
        <w:numPr>
          <w:ilvl w:val="2"/>
          <w:numId w:val="17"/>
        </w:numPr>
        <w:spacing w:before="120" w:after="120"/>
        <w:contextualSpacing w:val="0"/>
        <w:jc w:val="both"/>
      </w:pPr>
      <w:proofErr w:type="gramStart"/>
      <w:r w:rsidRPr="001519BF">
        <w:t>publicise</w:t>
      </w:r>
      <w:proofErr w:type="gramEnd"/>
      <w:r w:rsidRPr="001519BF">
        <w:t xml:space="preserve"> and promote our various services to </w:t>
      </w:r>
      <w:r w:rsidR="00296BD0">
        <w:t>tackle</w:t>
      </w:r>
      <w:r w:rsidRPr="001519BF">
        <w:t xml:space="preserve"> ASB</w:t>
      </w:r>
      <w:r w:rsidR="00E9346A">
        <w:t>.</w:t>
      </w:r>
    </w:p>
    <w:p w:rsidR="00BF11F2" w:rsidRPr="001519BF" w:rsidRDefault="00BF11F2" w:rsidP="006A7CFE">
      <w:pPr>
        <w:pStyle w:val="ListParagraph"/>
        <w:numPr>
          <w:ilvl w:val="2"/>
          <w:numId w:val="17"/>
        </w:numPr>
        <w:spacing w:before="120" w:after="120"/>
        <w:contextualSpacing w:val="0"/>
        <w:jc w:val="both"/>
      </w:pPr>
      <w:proofErr w:type="gramStart"/>
      <w:r w:rsidRPr="001519BF">
        <w:t>encourage</w:t>
      </w:r>
      <w:proofErr w:type="gramEnd"/>
      <w:r w:rsidRPr="001519BF">
        <w:t xml:space="preserve"> people to report ASB and make it possible for them to do this usi</w:t>
      </w:r>
      <w:r w:rsidR="00E9346A">
        <w:t>ng a range of reporting methods.</w:t>
      </w:r>
    </w:p>
    <w:p w:rsidR="00BF11F2" w:rsidRPr="001519BF" w:rsidRDefault="00BF11F2" w:rsidP="006A7CFE">
      <w:pPr>
        <w:pStyle w:val="ListParagraph"/>
        <w:numPr>
          <w:ilvl w:val="2"/>
          <w:numId w:val="17"/>
        </w:numPr>
        <w:spacing w:before="120" w:after="120"/>
        <w:contextualSpacing w:val="0"/>
        <w:jc w:val="both"/>
      </w:pPr>
      <w:proofErr w:type="gramStart"/>
      <w:r w:rsidRPr="001519BF">
        <w:t>respond</w:t>
      </w:r>
      <w:proofErr w:type="gramEnd"/>
      <w:r w:rsidRPr="001519BF">
        <w:t xml:space="preserve"> to each reported case of ASB within our </w:t>
      </w:r>
      <w:hyperlink r:id="rId14" w:history="1">
        <w:r w:rsidRPr="001519BF">
          <w:t>target times</w:t>
        </w:r>
      </w:hyperlink>
      <w:r w:rsidR="00E9346A">
        <w:t>.</w:t>
      </w:r>
    </w:p>
    <w:p w:rsidR="009B7B67" w:rsidRDefault="00161682" w:rsidP="006A7CFE">
      <w:pPr>
        <w:pStyle w:val="ListParagraph"/>
        <w:numPr>
          <w:ilvl w:val="2"/>
          <w:numId w:val="17"/>
        </w:numPr>
        <w:spacing w:before="120" w:after="120"/>
        <w:contextualSpacing w:val="0"/>
        <w:jc w:val="both"/>
      </w:pPr>
      <w:hyperlink r:id="rId15" w:history="1">
        <w:proofErr w:type="gramStart"/>
        <w:r w:rsidR="00BF11F2" w:rsidRPr="001519BF">
          <w:t>support</w:t>
        </w:r>
        <w:proofErr w:type="gramEnd"/>
        <w:r w:rsidR="00BF11F2" w:rsidRPr="001519BF">
          <w:t xml:space="preserve"> victims</w:t>
        </w:r>
      </w:hyperlink>
      <w:r w:rsidR="00BF11F2" w:rsidRPr="001519BF">
        <w:t xml:space="preserve"> of ASB throughout the case</w:t>
      </w:r>
      <w:r w:rsidR="00E9346A">
        <w:t>.</w:t>
      </w:r>
      <w:bookmarkStart w:id="7" w:name="bookmark7"/>
    </w:p>
    <w:p w:rsidR="00E31700" w:rsidRPr="001C2EE9" w:rsidRDefault="00BF11F2" w:rsidP="001C2EE9">
      <w:pPr>
        <w:pStyle w:val="ListParagraph"/>
        <w:numPr>
          <w:ilvl w:val="1"/>
          <w:numId w:val="17"/>
        </w:numPr>
        <w:spacing w:after="120"/>
        <w:jc w:val="both"/>
        <w:rPr>
          <w:b/>
          <w:bCs/>
          <w:color w:val="1F497D" w:themeColor="text2"/>
        </w:rPr>
      </w:pPr>
      <w:r w:rsidRPr="001C2EE9">
        <w:rPr>
          <w:b/>
          <w:bCs/>
          <w:color w:val="1F497D" w:themeColor="text2"/>
        </w:rPr>
        <w:t>Reports</w:t>
      </w:r>
      <w:bookmarkEnd w:id="7"/>
      <w:r w:rsidRPr="001C2EE9">
        <w:rPr>
          <w:b/>
          <w:bCs/>
          <w:color w:val="1F497D" w:themeColor="text2"/>
        </w:rPr>
        <w:t xml:space="preserve"> of ASB will be treated seriously and dealt with professionally.</w:t>
      </w:r>
    </w:p>
    <w:p w:rsidR="009B7B67" w:rsidRDefault="00E31700" w:rsidP="001C2EE9">
      <w:pPr>
        <w:pStyle w:val="legclearfixlegp3container"/>
        <w:spacing w:before="0" w:beforeAutospacing="0" w:after="0" w:afterAutospacing="0"/>
        <w:ind w:left="567"/>
        <w:rPr>
          <w:rFonts w:ascii="Arial" w:eastAsia="Times New Roman" w:hAnsi="Arial" w:cs="Arial"/>
        </w:rPr>
      </w:pPr>
      <w:r>
        <w:rPr>
          <w:rFonts w:ascii="Arial" w:eastAsia="Times New Roman" w:hAnsi="Arial" w:cs="Arial"/>
        </w:rPr>
        <w:t>We will</w:t>
      </w:r>
      <w:r w:rsidR="006A7CFE">
        <w:rPr>
          <w:rFonts w:ascii="Arial" w:eastAsia="Times New Roman" w:hAnsi="Arial" w:cs="Arial"/>
        </w:rPr>
        <w:t>:</w:t>
      </w:r>
    </w:p>
    <w:p w:rsidR="00BF11F2" w:rsidRPr="00E31700" w:rsidRDefault="009B7B67" w:rsidP="006A7CFE">
      <w:pPr>
        <w:pStyle w:val="ListParagraph"/>
        <w:numPr>
          <w:ilvl w:val="2"/>
          <w:numId w:val="16"/>
        </w:numPr>
        <w:spacing w:before="120" w:after="120"/>
        <w:contextualSpacing w:val="0"/>
        <w:jc w:val="both"/>
      </w:pPr>
      <w:proofErr w:type="gramStart"/>
      <w:r w:rsidRPr="009B7B67">
        <w:t>asses</w:t>
      </w:r>
      <w:r w:rsidR="00BF11F2" w:rsidRPr="009B7B67">
        <w:t>s</w:t>
      </w:r>
      <w:proofErr w:type="gramEnd"/>
      <w:r w:rsidR="00BF11F2" w:rsidRPr="009B7B67">
        <w:t xml:space="preserve"> the seriousness of </w:t>
      </w:r>
      <w:r w:rsidR="0034719F" w:rsidRPr="009B7B67">
        <w:t>ASB</w:t>
      </w:r>
      <w:r w:rsidR="00BF11F2" w:rsidRPr="009B7B67">
        <w:t xml:space="preserve"> reported to us, and take action </w:t>
      </w:r>
      <w:r w:rsidR="004877D3" w:rsidRPr="009B7B67">
        <w:t>in accordance</w:t>
      </w:r>
      <w:r w:rsidR="004877D3" w:rsidRPr="00E31700">
        <w:t xml:space="preserve"> with our</w:t>
      </w:r>
      <w:r w:rsidR="00BF11F2" w:rsidRPr="00E31700">
        <w:t xml:space="preserve"> </w:t>
      </w:r>
      <w:hyperlink r:id="rId16" w:history="1">
        <w:r w:rsidR="00BF11F2" w:rsidRPr="00E31700">
          <w:t>service standards</w:t>
        </w:r>
      </w:hyperlink>
      <w:r w:rsidR="00E9346A" w:rsidRPr="00E31700">
        <w:t>.</w:t>
      </w:r>
    </w:p>
    <w:p w:rsidR="0034719F" w:rsidRDefault="00BF11F2" w:rsidP="006A7CFE">
      <w:pPr>
        <w:pStyle w:val="ListParagraph"/>
        <w:numPr>
          <w:ilvl w:val="2"/>
          <w:numId w:val="16"/>
        </w:numPr>
        <w:spacing w:before="120" w:after="120"/>
        <w:contextualSpacing w:val="0"/>
        <w:jc w:val="both"/>
      </w:pPr>
      <w:proofErr w:type="gramStart"/>
      <w:r w:rsidRPr="00E31700">
        <w:lastRenderedPageBreak/>
        <w:t>treat</w:t>
      </w:r>
      <w:proofErr w:type="gramEnd"/>
      <w:r w:rsidRPr="00E31700">
        <w:t xml:space="preserve"> all reports as </w:t>
      </w:r>
      <w:r w:rsidR="004B2FDC" w:rsidRPr="00E31700">
        <w:t>confi</w:t>
      </w:r>
      <w:r w:rsidR="004B2FDC">
        <w:t>dential</w:t>
      </w:r>
      <w:r w:rsidR="009B7B67">
        <w:t xml:space="preserve"> </w:t>
      </w:r>
      <w:r w:rsidR="009B7B67">
        <w:rPr>
          <w:color w:val="000000"/>
        </w:rPr>
        <w:t>unless we consider that we should share information for safeguarding purposes</w:t>
      </w:r>
      <w:r w:rsidR="00B64D9F">
        <w:rPr>
          <w:color w:val="000000"/>
        </w:rPr>
        <w:t xml:space="preserve"> or where it is in the public interest</w:t>
      </w:r>
      <w:r w:rsidR="009B7B67">
        <w:rPr>
          <w:color w:val="000000"/>
        </w:rPr>
        <w:t>.</w:t>
      </w:r>
    </w:p>
    <w:p w:rsidR="00BF11F2" w:rsidRPr="00E31700" w:rsidRDefault="00BF11F2" w:rsidP="006A7CFE">
      <w:pPr>
        <w:pStyle w:val="ListParagraph"/>
        <w:numPr>
          <w:ilvl w:val="2"/>
          <w:numId w:val="16"/>
        </w:numPr>
        <w:spacing w:before="120" w:after="120"/>
        <w:contextualSpacing w:val="0"/>
        <w:jc w:val="both"/>
      </w:pPr>
      <w:proofErr w:type="gramStart"/>
      <w:r w:rsidRPr="00E31700">
        <w:t>shar</w:t>
      </w:r>
      <w:r w:rsidR="007D5DDE">
        <w:t>e</w:t>
      </w:r>
      <w:proofErr w:type="gramEnd"/>
      <w:r w:rsidRPr="00E31700">
        <w:t xml:space="preserve"> information only with other organisations that can help with the problem and observ</w:t>
      </w:r>
      <w:r w:rsidR="007D5DDE">
        <w:t>e</w:t>
      </w:r>
      <w:r w:rsidRPr="00E31700">
        <w:t xml:space="preserve"> data protection laws and</w:t>
      </w:r>
      <w:r w:rsidR="00E9346A" w:rsidRPr="00E31700">
        <w:t xml:space="preserve"> information sharing agreements.</w:t>
      </w:r>
    </w:p>
    <w:p w:rsidR="00BF11F2" w:rsidRPr="00E31700" w:rsidRDefault="00BF11F2" w:rsidP="006A7CFE">
      <w:pPr>
        <w:pStyle w:val="ListParagraph"/>
        <w:numPr>
          <w:ilvl w:val="2"/>
          <w:numId w:val="16"/>
        </w:numPr>
        <w:spacing w:before="120" w:after="120"/>
        <w:contextualSpacing w:val="0"/>
        <w:jc w:val="both"/>
      </w:pPr>
      <w:proofErr w:type="gramStart"/>
      <w:r w:rsidRPr="00E31700">
        <w:t>ensure</w:t>
      </w:r>
      <w:proofErr w:type="gramEnd"/>
      <w:r w:rsidRPr="00E31700">
        <w:t xml:space="preserve"> that criminal </w:t>
      </w:r>
      <w:r w:rsidR="00A81105" w:rsidRPr="00E31700">
        <w:t>activities reported to the Council are</w:t>
      </w:r>
      <w:r w:rsidRPr="00E31700">
        <w:t xml:space="preserve"> </w:t>
      </w:r>
      <w:r w:rsidR="00E9346A" w:rsidRPr="00E31700">
        <w:t>quickly passed on to the police.</w:t>
      </w:r>
    </w:p>
    <w:p w:rsidR="00BF11F2" w:rsidRPr="00E31700" w:rsidRDefault="00BF11F2" w:rsidP="006A7CFE">
      <w:pPr>
        <w:pStyle w:val="ListParagraph"/>
        <w:numPr>
          <w:ilvl w:val="2"/>
          <w:numId w:val="16"/>
        </w:numPr>
        <w:spacing w:before="120" w:after="120"/>
        <w:contextualSpacing w:val="0"/>
        <w:jc w:val="both"/>
      </w:pPr>
      <w:proofErr w:type="gramStart"/>
      <w:r w:rsidRPr="00E31700">
        <w:t>register</w:t>
      </w:r>
      <w:proofErr w:type="gramEnd"/>
      <w:r w:rsidRPr="00E31700">
        <w:t xml:space="preserve"> each case</w:t>
      </w:r>
      <w:r w:rsidR="00A81105" w:rsidRPr="00E31700">
        <w:t>,</w:t>
      </w:r>
      <w:r w:rsidRPr="00E31700">
        <w:t xml:space="preserve"> gi</w:t>
      </w:r>
      <w:r w:rsidR="00E9346A" w:rsidRPr="00E31700">
        <w:t>ve it a unique reference number</w:t>
      </w:r>
      <w:r w:rsidR="00A81105" w:rsidRPr="00E31700">
        <w:t xml:space="preserve"> and named lead officer</w:t>
      </w:r>
      <w:r w:rsidR="00E9346A" w:rsidRPr="00E31700">
        <w:t>.</w:t>
      </w:r>
    </w:p>
    <w:p w:rsidR="00BF11F2" w:rsidRPr="00E31700" w:rsidRDefault="00BF11F2" w:rsidP="006A7CFE">
      <w:pPr>
        <w:pStyle w:val="ListParagraph"/>
        <w:numPr>
          <w:ilvl w:val="2"/>
          <w:numId w:val="16"/>
        </w:numPr>
        <w:spacing w:before="120" w:after="120"/>
        <w:contextualSpacing w:val="0"/>
        <w:jc w:val="both"/>
      </w:pPr>
      <w:proofErr w:type="gramStart"/>
      <w:r w:rsidRPr="00E31700">
        <w:t>fully</w:t>
      </w:r>
      <w:proofErr w:type="gramEnd"/>
      <w:r w:rsidRPr="00E31700">
        <w:t xml:space="preserve"> investigate the complaint, which will </w:t>
      </w:r>
      <w:r w:rsidR="00646022" w:rsidRPr="00E31700">
        <w:t>usually</w:t>
      </w:r>
      <w:r w:rsidRPr="00E31700">
        <w:t xml:space="preserve"> involve interviewing alleged perpetrator</w:t>
      </w:r>
      <w:r w:rsidR="00646022" w:rsidRPr="00E31700">
        <w:t>s</w:t>
      </w:r>
      <w:r w:rsidRPr="00E31700">
        <w:t xml:space="preserve"> and may involve int</w:t>
      </w:r>
      <w:r w:rsidR="00E9346A" w:rsidRPr="00E31700">
        <w:t>erviewing third party witnesses.</w:t>
      </w:r>
    </w:p>
    <w:p w:rsidR="00BF11F2" w:rsidRPr="00E31700" w:rsidRDefault="00BF11F2" w:rsidP="006A7CFE">
      <w:pPr>
        <w:pStyle w:val="ListParagraph"/>
        <w:numPr>
          <w:ilvl w:val="2"/>
          <w:numId w:val="16"/>
        </w:numPr>
        <w:spacing w:before="120" w:after="120"/>
        <w:contextualSpacing w:val="0"/>
        <w:jc w:val="both"/>
      </w:pPr>
      <w:proofErr w:type="gramStart"/>
      <w:r w:rsidRPr="00E31700">
        <w:t>quickly</w:t>
      </w:r>
      <w:proofErr w:type="gramEnd"/>
      <w:r w:rsidRPr="00E31700">
        <w:t xml:space="preserve"> refer cases between the different sections of the Council and </w:t>
      </w:r>
      <w:r w:rsidR="00E9346A" w:rsidRPr="00E31700">
        <w:t>to other agencies, as necessary.</w:t>
      </w:r>
    </w:p>
    <w:p w:rsidR="00A1656A" w:rsidRPr="00E31700" w:rsidRDefault="00A1656A" w:rsidP="006A7CFE">
      <w:pPr>
        <w:pStyle w:val="ListParagraph"/>
        <w:numPr>
          <w:ilvl w:val="2"/>
          <w:numId w:val="16"/>
        </w:numPr>
        <w:spacing w:before="120" w:after="120"/>
        <w:contextualSpacing w:val="0"/>
        <w:jc w:val="both"/>
      </w:pPr>
      <w:proofErr w:type="gramStart"/>
      <w:r w:rsidRPr="00E31700">
        <w:t>formal</w:t>
      </w:r>
      <w:r w:rsidR="00E9346A" w:rsidRPr="00E31700">
        <w:t>ly</w:t>
      </w:r>
      <w:proofErr w:type="gramEnd"/>
      <w:r w:rsidR="00E9346A" w:rsidRPr="00E31700">
        <w:t xml:space="preserve"> </w:t>
      </w:r>
      <w:r w:rsidR="00296BD0">
        <w:t>deactivate</w:t>
      </w:r>
      <w:r w:rsidR="00E9346A" w:rsidRPr="00E31700">
        <w:t xml:space="preserve"> cases</w:t>
      </w:r>
      <w:r w:rsidR="009B7B67">
        <w:t>, using the complainant</w:t>
      </w:r>
      <w:r w:rsidR="007D5DDE">
        <w:t>’</w:t>
      </w:r>
      <w:r w:rsidR="009B7B67">
        <w:t>s preferred method of correspondence.</w:t>
      </w:r>
    </w:p>
    <w:p w:rsidR="00A1656A" w:rsidRPr="00E31700" w:rsidRDefault="00A1656A" w:rsidP="006A7CFE">
      <w:pPr>
        <w:pStyle w:val="ListParagraph"/>
        <w:numPr>
          <w:ilvl w:val="2"/>
          <w:numId w:val="16"/>
        </w:numPr>
        <w:spacing w:before="120" w:after="120"/>
        <w:contextualSpacing w:val="0"/>
        <w:jc w:val="both"/>
      </w:pPr>
      <w:proofErr w:type="gramStart"/>
      <w:r w:rsidRPr="00E31700">
        <w:t>respond</w:t>
      </w:r>
      <w:proofErr w:type="gramEnd"/>
      <w:r w:rsidRPr="00E31700">
        <w:t xml:space="preserve"> promptly to complaints about the service and advise anyone not satisfied with the way their case was handled</w:t>
      </w:r>
      <w:r w:rsidR="005A602F">
        <w:t xml:space="preserve"> about </w:t>
      </w:r>
      <w:r w:rsidRPr="00E31700">
        <w:t>how to make a formal complaint</w:t>
      </w:r>
      <w:r w:rsidR="00296BD0">
        <w:t>.</w:t>
      </w:r>
    </w:p>
    <w:p w:rsidR="006773DB" w:rsidRPr="00E31700" w:rsidRDefault="006773DB" w:rsidP="006A7CFE">
      <w:pPr>
        <w:pStyle w:val="ListParagraph"/>
        <w:numPr>
          <w:ilvl w:val="2"/>
          <w:numId w:val="16"/>
        </w:numPr>
        <w:spacing w:before="120" w:after="120"/>
        <w:contextualSpacing w:val="0"/>
        <w:jc w:val="both"/>
      </w:pPr>
      <w:r w:rsidRPr="00E31700">
        <w:t>explain our reasons should we choos</w:t>
      </w:r>
      <w:r w:rsidR="00E31700">
        <w:t>e</w:t>
      </w:r>
      <w:r w:rsidRPr="00E31700">
        <w:t xml:space="preserve"> to take no action, and advise on self-help or other alternative courses of action whenever it is poss</w:t>
      </w:r>
      <w:r w:rsidR="00E9346A" w:rsidRPr="00E31700">
        <w:t>ible and appropriate to do this.</w:t>
      </w:r>
    </w:p>
    <w:p w:rsidR="00E31700" w:rsidRPr="00E31700" w:rsidRDefault="00550A29" w:rsidP="006A7CFE">
      <w:pPr>
        <w:pStyle w:val="ListParagraph"/>
        <w:numPr>
          <w:ilvl w:val="2"/>
          <w:numId w:val="16"/>
        </w:numPr>
        <w:spacing w:before="120" w:after="120"/>
        <w:contextualSpacing w:val="0"/>
        <w:jc w:val="both"/>
      </w:pPr>
      <w:proofErr w:type="gramStart"/>
      <w:r w:rsidRPr="00E31700">
        <w:t>review</w:t>
      </w:r>
      <w:proofErr w:type="gramEnd"/>
      <w:r w:rsidRPr="00E31700">
        <w:t xml:space="preserve"> every open case of anti-social behaviour each month and  set appropriate objectives for each case</w:t>
      </w:r>
      <w:r w:rsidR="0034719F">
        <w:t>.</w:t>
      </w:r>
    </w:p>
    <w:p w:rsidR="00BF11F2" w:rsidRPr="00010987" w:rsidRDefault="00BF11F2" w:rsidP="001C2EE9">
      <w:pPr>
        <w:pStyle w:val="ListParagraph"/>
        <w:numPr>
          <w:ilvl w:val="1"/>
          <w:numId w:val="17"/>
        </w:numPr>
        <w:spacing w:after="120"/>
        <w:jc w:val="both"/>
        <w:rPr>
          <w:b/>
          <w:bCs/>
          <w:color w:val="1F497D" w:themeColor="text2"/>
        </w:rPr>
      </w:pPr>
      <w:bookmarkStart w:id="8" w:name="bookmark8"/>
      <w:r w:rsidRPr="00010987">
        <w:rPr>
          <w:b/>
          <w:bCs/>
          <w:color w:val="1F497D" w:themeColor="text2"/>
        </w:rPr>
        <w:t xml:space="preserve">ASB will </w:t>
      </w:r>
      <w:bookmarkEnd w:id="8"/>
      <w:r w:rsidRPr="00010987">
        <w:rPr>
          <w:b/>
          <w:bCs/>
          <w:color w:val="1F497D" w:themeColor="text2"/>
        </w:rPr>
        <w:t xml:space="preserve">be </w:t>
      </w:r>
      <w:r w:rsidR="002A341C" w:rsidRPr="00010987">
        <w:rPr>
          <w:b/>
          <w:bCs/>
          <w:color w:val="1F497D" w:themeColor="text2"/>
        </w:rPr>
        <w:t>addressed</w:t>
      </w:r>
      <w:r w:rsidRPr="00010987">
        <w:rPr>
          <w:b/>
          <w:bCs/>
          <w:color w:val="1F497D" w:themeColor="text2"/>
        </w:rPr>
        <w:t xml:space="preserve"> firmly, fairly and proportionately.</w:t>
      </w:r>
    </w:p>
    <w:p w:rsidR="00010987" w:rsidRPr="002C656F" w:rsidRDefault="00010987" w:rsidP="006A7CFE">
      <w:pPr>
        <w:pStyle w:val="legclearfixlegp3container"/>
        <w:spacing w:before="0" w:beforeAutospacing="0" w:after="0" w:afterAutospacing="0"/>
        <w:ind w:left="567"/>
        <w:jc w:val="both"/>
        <w:rPr>
          <w:rFonts w:ascii="Arial" w:eastAsia="Times New Roman" w:hAnsi="Arial" w:cs="Arial"/>
        </w:rPr>
      </w:pPr>
      <w:r>
        <w:rPr>
          <w:rFonts w:ascii="Arial" w:eastAsia="Times New Roman" w:hAnsi="Arial" w:cs="Arial"/>
        </w:rPr>
        <w:t>We will:</w:t>
      </w:r>
    </w:p>
    <w:p w:rsidR="00BF11F2" w:rsidRPr="004D18C1" w:rsidRDefault="00BF11F2" w:rsidP="006A7CFE">
      <w:pPr>
        <w:pStyle w:val="ListParagraph"/>
        <w:numPr>
          <w:ilvl w:val="2"/>
          <w:numId w:val="16"/>
        </w:numPr>
        <w:spacing w:before="120" w:after="120"/>
        <w:contextualSpacing w:val="0"/>
        <w:jc w:val="both"/>
      </w:pPr>
      <w:proofErr w:type="gramStart"/>
      <w:r w:rsidRPr="004D18C1">
        <w:t>deal</w:t>
      </w:r>
      <w:proofErr w:type="gramEnd"/>
      <w:r w:rsidRPr="004D18C1">
        <w:t xml:space="preserve"> with the most serious cases first, taking any necessary early action</w:t>
      </w:r>
      <w:r w:rsidR="00E9346A" w:rsidRPr="004D18C1">
        <w:t xml:space="preserve"> to protect people and property.</w:t>
      </w:r>
    </w:p>
    <w:p w:rsidR="00BF11F2" w:rsidRPr="004D18C1" w:rsidRDefault="00BF11F2" w:rsidP="006A7CFE">
      <w:pPr>
        <w:pStyle w:val="ListParagraph"/>
        <w:numPr>
          <w:ilvl w:val="2"/>
          <w:numId w:val="16"/>
        </w:numPr>
        <w:spacing w:before="120" w:after="120"/>
        <w:contextualSpacing w:val="0"/>
        <w:jc w:val="both"/>
      </w:pPr>
      <w:proofErr w:type="gramStart"/>
      <w:r w:rsidRPr="004D18C1">
        <w:t>investigate</w:t>
      </w:r>
      <w:proofErr w:type="gramEnd"/>
      <w:r w:rsidRPr="004D18C1">
        <w:t xml:space="preserve"> the circumstances and seek to understand all the fac</w:t>
      </w:r>
      <w:r w:rsidR="00E9346A" w:rsidRPr="004D18C1">
        <w:t>ts of any matter reported to us.</w:t>
      </w:r>
    </w:p>
    <w:p w:rsidR="00BF11F2" w:rsidRPr="004D18C1" w:rsidRDefault="00BF11F2" w:rsidP="006A7CFE">
      <w:pPr>
        <w:pStyle w:val="ListParagraph"/>
        <w:numPr>
          <w:ilvl w:val="2"/>
          <w:numId w:val="16"/>
        </w:numPr>
        <w:spacing w:before="120" w:after="120"/>
        <w:contextualSpacing w:val="0"/>
        <w:jc w:val="both"/>
      </w:pPr>
      <w:proofErr w:type="gramStart"/>
      <w:r w:rsidRPr="004D18C1">
        <w:t>seek</w:t>
      </w:r>
      <w:proofErr w:type="gramEnd"/>
      <w:r w:rsidRPr="004D18C1">
        <w:t xml:space="preserve"> always to resolve cases at the lowest level of intervention</w:t>
      </w:r>
      <w:r w:rsidR="00646022" w:rsidRPr="004D18C1">
        <w:t>,</w:t>
      </w:r>
      <w:r w:rsidRPr="004D18C1">
        <w:t xml:space="preserve"> taking formal action when the ASB is serious or persistent or when it thre</w:t>
      </w:r>
      <w:r w:rsidR="00E9346A" w:rsidRPr="004D18C1">
        <w:t>atens people’s safety or health.</w:t>
      </w:r>
    </w:p>
    <w:p w:rsidR="00BF11F2" w:rsidRPr="004D18C1" w:rsidRDefault="00BF11F2" w:rsidP="006A7CFE">
      <w:pPr>
        <w:pStyle w:val="ListParagraph"/>
        <w:numPr>
          <w:ilvl w:val="2"/>
          <w:numId w:val="16"/>
        </w:numPr>
        <w:spacing w:before="120" w:after="120"/>
        <w:contextualSpacing w:val="0"/>
        <w:jc w:val="both"/>
      </w:pPr>
      <w:proofErr w:type="gramStart"/>
      <w:r w:rsidRPr="004D18C1">
        <w:t>use</w:t>
      </w:r>
      <w:proofErr w:type="gramEnd"/>
      <w:r w:rsidRPr="004D18C1">
        <w:t xml:space="preserve"> any of the</w:t>
      </w:r>
      <w:r w:rsidR="00646022" w:rsidRPr="004D18C1">
        <w:t xml:space="preserve"> legal</w:t>
      </w:r>
      <w:r w:rsidRPr="004D18C1">
        <w:t xml:space="preserve"> </w:t>
      </w:r>
      <w:hyperlink r:id="rId17" w:history="1">
        <w:r w:rsidRPr="004D18C1">
          <w:t>tools and powers</w:t>
        </w:r>
      </w:hyperlink>
      <w:r w:rsidRPr="004D18C1">
        <w:t xml:space="preserve"> available to us under the law and Council policy, according to our best professional </w:t>
      </w:r>
      <w:r w:rsidR="00646022" w:rsidRPr="004D18C1">
        <w:t>judgment</w:t>
      </w:r>
      <w:r w:rsidR="00E9346A" w:rsidRPr="004D18C1">
        <w:t>.</w:t>
      </w:r>
    </w:p>
    <w:p w:rsidR="00BF11F2" w:rsidRPr="004D18C1" w:rsidRDefault="00646022" w:rsidP="006A7CFE">
      <w:pPr>
        <w:pStyle w:val="ListParagraph"/>
        <w:numPr>
          <w:ilvl w:val="2"/>
          <w:numId w:val="16"/>
        </w:numPr>
        <w:spacing w:before="120" w:after="120"/>
        <w:contextualSpacing w:val="0"/>
        <w:jc w:val="both"/>
      </w:pPr>
      <w:proofErr w:type="gramStart"/>
      <w:r w:rsidRPr="004D18C1">
        <w:t>consider</w:t>
      </w:r>
      <w:proofErr w:type="gramEnd"/>
      <w:r w:rsidRPr="004D18C1">
        <w:t xml:space="preserve"> </w:t>
      </w:r>
      <w:r w:rsidR="00BF11F2" w:rsidRPr="004D18C1">
        <w:t>and a</w:t>
      </w:r>
      <w:r w:rsidRPr="004D18C1">
        <w:t>djust our approach as necessary,</w:t>
      </w:r>
      <w:r w:rsidR="00BF11F2" w:rsidRPr="004D18C1">
        <w:t xml:space="preserve"> when a victim or a perpetrator is a </w:t>
      </w:r>
      <w:hyperlink r:id="rId18" w:history="1">
        <w:r w:rsidR="00BF11F2" w:rsidRPr="004D18C1">
          <w:t>vulnerable</w:t>
        </w:r>
      </w:hyperlink>
      <w:r w:rsidR="00E9346A" w:rsidRPr="004D18C1">
        <w:t xml:space="preserve"> person.</w:t>
      </w:r>
    </w:p>
    <w:p w:rsidR="00BF11F2" w:rsidRPr="004D18C1" w:rsidRDefault="00BF11F2" w:rsidP="006A7CFE">
      <w:pPr>
        <w:pStyle w:val="ListParagraph"/>
        <w:numPr>
          <w:ilvl w:val="2"/>
          <w:numId w:val="16"/>
        </w:numPr>
        <w:spacing w:before="120" w:after="120"/>
        <w:contextualSpacing w:val="0"/>
        <w:jc w:val="both"/>
      </w:pPr>
      <w:proofErr w:type="gramStart"/>
      <w:r w:rsidRPr="004D18C1">
        <w:t>with</w:t>
      </w:r>
      <w:proofErr w:type="gramEnd"/>
      <w:r w:rsidRPr="004D18C1">
        <w:t xml:space="preserve"> the consent of the people involved, refer suitable low-level cases </w:t>
      </w:r>
      <w:r w:rsidR="0034719F">
        <w:t>to</w:t>
      </w:r>
      <w:hyperlink r:id="rId19" w:history="1">
        <w:r w:rsidRPr="004D18C1">
          <w:t xml:space="preserve"> mediation</w:t>
        </w:r>
      </w:hyperlink>
      <w:r w:rsidR="00E9346A" w:rsidRPr="004D18C1">
        <w:t>.</w:t>
      </w:r>
    </w:p>
    <w:p w:rsidR="00BF11F2" w:rsidRPr="002C656F" w:rsidRDefault="00BF11F2" w:rsidP="001C2EE9">
      <w:pPr>
        <w:pStyle w:val="ListParagraph"/>
        <w:numPr>
          <w:ilvl w:val="1"/>
          <w:numId w:val="17"/>
        </w:numPr>
        <w:spacing w:after="120"/>
        <w:jc w:val="both"/>
        <w:rPr>
          <w:b/>
          <w:bCs/>
          <w:color w:val="1F497D" w:themeColor="text2"/>
        </w:rPr>
      </w:pPr>
      <w:bookmarkStart w:id="9" w:name="bookmark9"/>
      <w:r w:rsidRPr="002C656F">
        <w:rPr>
          <w:b/>
          <w:bCs/>
          <w:color w:val="1F497D" w:themeColor="text2"/>
        </w:rPr>
        <w:t xml:space="preserve">We will work </w:t>
      </w:r>
      <w:bookmarkEnd w:id="9"/>
      <w:r w:rsidRPr="002C656F">
        <w:rPr>
          <w:b/>
          <w:bCs/>
          <w:color w:val="1F497D" w:themeColor="text2"/>
        </w:rPr>
        <w:t xml:space="preserve">with partners in order to deliver an effective, value for money ASB service across </w:t>
      </w:r>
      <w:r w:rsidR="009F797D">
        <w:rPr>
          <w:b/>
          <w:bCs/>
          <w:color w:val="1F497D" w:themeColor="text2"/>
        </w:rPr>
        <w:t>our communities</w:t>
      </w:r>
      <w:r w:rsidRPr="002C656F">
        <w:rPr>
          <w:b/>
          <w:bCs/>
          <w:color w:val="1F497D" w:themeColor="text2"/>
        </w:rPr>
        <w:t xml:space="preserve">. </w:t>
      </w:r>
    </w:p>
    <w:p w:rsidR="00AE7E57" w:rsidRPr="002C656F" w:rsidRDefault="00AE7E57" w:rsidP="006A7CFE">
      <w:pPr>
        <w:pStyle w:val="legclearfixlegp3container"/>
        <w:spacing w:before="0" w:beforeAutospacing="0" w:after="0" w:afterAutospacing="0"/>
        <w:ind w:left="567"/>
        <w:jc w:val="both"/>
        <w:rPr>
          <w:rFonts w:ascii="Arial" w:eastAsia="Times New Roman" w:hAnsi="Arial" w:cs="Arial"/>
        </w:rPr>
      </w:pPr>
      <w:r>
        <w:rPr>
          <w:rFonts w:ascii="Arial" w:eastAsia="Times New Roman" w:hAnsi="Arial" w:cs="Arial"/>
        </w:rPr>
        <w:t>We will:</w:t>
      </w:r>
    </w:p>
    <w:p w:rsidR="00BF11F2" w:rsidRPr="001519BF" w:rsidRDefault="00BF11F2" w:rsidP="006A7CFE">
      <w:pPr>
        <w:pStyle w:val="ListParagraph"/>
        <w:numPr>
          <w:ilvl w:val="2"/>
          <w:numId w:val="16"/>
        </w:numPr>
        <w:spacing w:before="120" w:after="120"/>
        <w:contextualSpacing w:val="0"/>
        <w:jc w:val="both"/>
      </w:pPr>
      <w:proofErr w:type="gramStart"/>
      <w:r w:rsidRPr="001519BF">
        <w:lastRenderedPageBreak/>
        <w:t>play</w:t>
      </w:r>
      <w:proofErr w:type="gramEnd"/>
      <w:r w:rsidRPr="001519BF">
        <w:t xml:space="preserve"> a full part as a </w:t>
      </w:r>
      <w:r w:rsidR="00646022" w:rsidRPr="001519BF">
        <w:t>lead</w:t>
      </w:r>
      <w:r w:rsidRPr="001519BF">
        <w:t xml:space="preserve"> member of the </w:t>
      </w:r>
      <w:hyperlink r:id="rId20" w:history="1">
        <w:r w:rsidR="0034719F">
          <w:t>Oxford</w:t>
        </w:r>
        <w:r w:rsidR="002C656F" w:rsidRPr="001519BF">
          <w:t xml:space="preserve"> Safer Communities </w:t>
        </w:r>
        <w:r w:rsidRPr="001519BF">
          <w:t>Partnership</w:t>
        </w:r>
      </w:hyperlink>
      <w:r w:rsidR="00E9346A">
        <w:t>.</w:t>
      </w:r>
    </w:p>
    <w:p w:rsidR="00BF11F2" w:rsidRPr="001519BF" w:rsidRDefault="00BF11F2" w:rsidP="006A7CFE">
      <w:pPr>
        <w:pStyle w:val="ListParagraph"/>
        <w:numPr>
          <w:ilvl w:val="2"/>
          <w:numId w:val="16"/>
        </w:numPr>
        <w:spacing w:before="120" w:after="120"/>
        <w:contextualSpacing w:val="0"/>
        <w:jc w:val="both"/>
      </w:pPr>
      <w:proofErr w:type="gramStart"/>
      <w:r w:rsidRPr="001519BF">
        <w:t>participate</w:t>
      </w:r>
      <w:proofErr w:type="gramEnd"/>
      <w:r w:rsidRPr="001519BF">
        <w:t xml:space="preserve"> in relevant strateg</w:t>
      </w:r>
      <w:r w:rsidR="00646022" w:rsidRPr="001519BF">
        <w:t xml:space="preserve">ic or preventative initiatives, </w:t>
      </w:r>
      <w:r w:rsidRPr="001519BF">
        <w:t xml:space="preserve">being mindful of our core activities, current workload and costs of participation </w:t>
      </w:r>
      <w:r w:rsidR="00646022" w:rsidRPr="001519BF">
        <w:t>relative to the likely benefits</w:t>
      </w:r>
      <w:r w:rsidR="00E9346A">
        <w:t>.</w:t>
      </w:r>
    </w:p>
    <w:p w:rsidR="00BF11F2" w:rsidRPr="001519BF" w:rsidRDefault="00BF11F2" w:rsidP="006A7CFE">
      <w:pPr>
        <w:pStyle w:val="ListParagraph"/>
        <w:numPr>
          <w:ilvl w:val="2"/>
          <w:numId w:val="16"/>
        </w:numPr>
        <w:spacing w:before="120" w:after="120"/>
        <w:contextualSpacing w:val="0"/>
        <w:jc w:val="both"/>
      </w:pPr>
      <w:proofErr w:type="gramStart"/>
      <w:r w:rsidRPr="001519BF">
        <w:t>participate</w:t>
      </w:r>
      <w:proofErr w:type="gramEnd"/>
      <w:r w:rsidRPr="001519BF">
        <w:t xml:space="preserve"> in multi-agency workgroups dealing with spe</w:t>
      </w:r>
      <w:r w:rsidR="00E9346A">
        <w:t>cific ASB issues.</w:t>
      </w:r>
    </w:p>
    <w:p w:rsidR="00BF11F2" w:rsidRPr="001519BF" w:rsidRDefault="00BF11F2" w:rsidP="006A7CFE">
      <w:pPr>
        <w:pStyle w:val="ListParagraph"/>
        <w:numPr>
          <w:ilvl w:val="2"/>
          <w:numId w:val="16"/>
        </w:numPr>
        <w:spacing w:before="120" w:after="120"/>
        <w:contextualSpacing w:val="0"/>
        <w:jc w:val="both"/>
      </w:pPr>
      <w:proofErr w:type="gramStart"/>
      <w:r w:rsidRPr="001519BF">
        <w:t>work</w:t>
      </w:r>
      <w:proofErr w:type="gramEnd"/>
      <w:r w:rsidRPr="001519BF">
        <w:t xml:space="preserve"> with </w:t>
      </w:r>
      <w:r w:rsidR="00296BD0">
        <w:t>Registered Providers</w:t>
      </w:r>
      <w:r w:rsidRPr="001519BF">
        <w:t>, private landlords, letting agents</w:t>
      </w:r>
      <w:r w:rsidR="00B56379">
        <w:t>, universities</w:t>
      </w:r>
      <w:r w:rsidRPr="001519BF">
        <w:t xml:space="preserve"> and businesses, providing professional advice and support as required so that these organisations can act confidently to prevent or tackle ASB ma</w:t>
      </w:r>
      <w:r w:rsidR="00E9346A">
        <w:t>king use of their own resources.</w:t>
      </w:r>
      <w:r w:rsidR="00F14BD2">
        <w:t xml:space="preserve"> </w:t>
      </w:r>
    </w:p>
    <w:p w:rsidR="002C656F" w:rsidRPr="002C656F" w:rsidRDefault="002A341C" w:rsidP="001C2EE9">
      <w:pPr>
        <w:pStyle w:val="ListParagraph"/>
        <w:numPr>
          <w:ilvl w:val="1"/>
          <w:numId w:val="17"/>
        </w:numPr>
        <w:spacing w:after="120"/>
        <w:jc w:val="both"/>
        <w:rPr>
          <w:b/>
          <w:bCs/>
          <w:color w:val="1F497D" w:themeColor="text2"/>
        </w:rPr>
      </w:pPr>
      <w:r>
        <w:rPr>
          <w:b/>
          <w:bCs/>
          <w:color w:val="1F497D" w:themeColor="text2"/>
        </w:rPr>
        <w:t>We will deliver high quality customer service.</w:t>
      </w:r>
    </w:p>
    <w:p w:rsidR="00BF11F2" w:rsidRPr="00E9346A" w:rsidRDefault="00AE7E57" w:rsidP="006A7CFE">
      <w:pPr>
        <w:pStyle w:val="legclearfixlegp3container"/>
        <w:spacing w:before="0" w:beforeAutospacing="0" w:after="0" w:afterAutospacing="0"/>
        <w:ind w:left="567"/>
        <w:jc w:val="both"/>
        <w:rPr>
          <w:rFonts w:ascii="Arial" w:eastAsia="Times New Roman" w:hAnsi="Arial" w:cs="Arial"/>
        </w:rPr>
      </w:pPr>
      <w:r>
        <w:rPr>
          <w:rFonts w:ascii="Arial" w:eastAsia="Times New Roman" w:hAnsi="Arial" w:cs="Arial"/>
        </w:rPr>
        <w:t>We will</w:t>
      </w:r>
      <w:r w:rsidR="00BF11F2" w:rsidRPr="00E9346A">
        <w:rPr>
          <w:rFonts w:ascii="Arial" w:eastAsia="Times New Roman" w:hAnsi="Arial" w:cs="Arial"/>
        </w:rPr>
        <w:t>:</w:t>
      </w:r>
    </w:p>
    <w:p w:rsidR="00BF11F2" w:rsidRPr="001519BF" w:rsidRDefault="00BF11F2" w:rsidP="006A7CFE">
      <w:pPr>
        <w:pStyle w:val="ListParagraph"/>
        <w:numPr>
          <w:ilvl w:val="2"/>
          <w:numId w:val="16"/>
        </w:numPr>
        <w:spacing w:before="120" w:after="120"/>
        <w:contextualSpacing w:val="0"/>
        <w:jc w:val="both"/>
      </w:pPr>
      <w:proofErr w:type="gramStart"/>
      <w:r w:rsidRPr="001519BF">
        <w:t>ensure</w:t>
      </w:r>
      <w:proofErr w:type="gramEnd"/>
      <w:r w:rsidRPr="001519BF">
        <w:t xml:space="preserve"> that staff dealing with ASB are </w:t>
      </w:r>
      <w:r w:rsidR="009B7B67">
        <w:t xml:space="preserve">trained in </w:t>
      </w:r>
      <w:r w:rsidR="00EA4441" w:rsidRPr="001519BF">
        <w:t>equality</w:t>
      </w:r>
      <w:r w:rsidR="009B7B67">
        <w:t>,</w:t>
      </w:r>
      <w:r w:rsidR="00EA4441" w:rsidRPr="001519BF">
        <w:t xml:space="preserve"> diversity </w:t>
      </w:r>
      <w:r w:rsidR="009B7B67">
        <w:t>and safeguarding.</w:t>
      </w:r>
    </w:p>
    <w:p w:rsidR="00BF11F2" w:rsidRPr="001519BF" w:rsidRDefault="00BF11F2" w:rsidP="006A7CFE">
      <w:pPr>
        <w:pStyle w:val="ListParagraph"/>
        <w:numPr>
          <w:ilvl w:val="2"/>
          <w:numId w:val="16"/>
        </w:numPr>
        <w:spacing w:before="120" w:after="120"/>
        <w:contextualSpacing w:val="0"/>
        <w:jc w:val="both"/>
      </w:pPr>
      <w:proofErr w:type="gramStart"/>
      <w:r w:rsidRPr="001519BF">
        <w:t>ensure</w:t>
      </w:r>
      <w:proofErr w:type="gramEnd"/>
      <w:r w:rsidRPr="001519BF">
        <w:t xml:space="preserve"> that staff dealing with ASB follow</w:t>
      </w:r>
      <w:r w:rsidR="00E9346A">
        <w:t xml:space="preserve"> agreed policies and procedures.</w:t>
      </w:r>
    </w:p>
    <w:p w:rsidR="00BF11F2" w:rsidRPr="001519BF" w:rsidRDefault="00BF11F2" w:rsidP="006A7CFE">
      <w:pPr>
        <w:pStyle w:val="ListParagraph"/>
        <w:numPr>
          <w:ilvl w:val="2"/>
          <w:numId w:val="16"/>
        </w:numPr>
        <w:spacing w:before="120" w:after="120"/>
        <w:contextualSpacing w:val="0"/>
        <w:jc w:val="both"/>
      </w:pPr>
      <w:proofErr w:type="gramStart"/>
      <w:r w:rsidRPr="001519BF">
        <w:t>set</w:t>
      </w:r>
      <w:proofErr w:type="gramEnd"/>
      <w:r w:rsidRPr="001519BF">
        <w:t xml:space="preserve"> ourselves demanding </w:t>
      </w:r>
      <w:hyperlink r:id="rId21" w:history="1">
        <w:r w:rsidRPr="001519BF">
          <w:t>service standards</w:t>
        </w:r>
      </w:hyperlink>
      <w:r w:rsidRPr="001519BF">
        <w:t xml:space="preserve">, and publicly </w:t>
      </w:r>
      <w:hyperlink r:id="rId22" w:history="1">
        <w:r w:rsidRPr="001519BF">
          <w:t>report on our performance</w:t>
        </w:r>
      </w:hyperlink>
      <w:r w:rsidRPr="001519BF">
        <w:t xml:space="preserve"> against the stand</w:t>
      </w:r>
      <w:r w:rsidR="00296BD0">
        <w:t>ards.</w:t>
      </w:r>
    </w:p>
    <w:p w:rsidR="00BF11F2" w:rsidRPr="001519BF" w:rsidRDefault="005D085B" w:rsidP="006A7CFE">
      <w:pPr>
        <w:pStyle w:val="ListParagraph"/>
        <w:numPr>
          <w:ilvl w:val="2"/>
          <w:numId w:val="16"/>
        </w:numPr>
        <w:spacing w:before="120" w:after="120"/>
        <w:contextualSpacing w:val="0"/>
        <w:jc w:val="both"/>
      </w:pPr>
      <w:proofErr w:type="gramStart"/>
      <w:r w:rsidRPr="001519BF">
        <w:t>obtain</w:t>
      </w:r>
      <w:proofErr w:type="gramEnd"/>
      <w:r w:rsidRPr="001519BF">
        <w:t xml:space="preserve"> customer feedback through surveys </w:t>
      </w:r>
      <w:r w:rsidR="00FB068A">
        <w:t xml:space="preserve">of </w:t>
      </w:r>
      <w:r w:rsidR="00BF11F2" w:rsidRPr="001519BF">
        <w:t>us</w:t>
      </w:r>
      <w:r w:rsidR="00FB068A">
        <w:t>ers of</w:t>
      </w:r>
      <w:r w:rsidR="002C656F" w:rsidRPr="001519BF">
        <w:t xml:space="preserve"> the ASB service provided by Oxford City Council</w:t>
      </w:r>
      <w:r w:rsidR="00BF11F2" w:rsidRPr="001519BF">
        <w:t xml:space="preserve"> to rate their satisfaction with the service</w:t>
      </w:r>
      <w:r w:rsidR="00E9346A">
        <w:t>.</w:t>
      </w:r>
    </w:p>
    <w:p w:rsidR="00BF11F2" w:rsidRPr="001519BF" w:rsidRDefault="00BF11F2" w:rsidP="006A7CFE">
      <w:pPr>
        <w:pStyle w:val="ListParagraph"/>
        <w:numPr>
          <w:ilvl w:val="2"/>
          <w:numId w:val="16"/>
        </w:numPr>
        <w:spacing w:before="120" w:after="120"/>
        <w:contextualSpacing w:val="0"/>
        <w:jc w:val="both"/>
      </w:pPr>
      <w:proofErr w:type="gramStart"/>
      <w:r w:rsidRPr="001519BF">
        <w:t>formally</w:t>
      </w:r>
      <w:proofErr w:type="gramEnd"/>
      <w:r w:rsidRPr="001519BF">
        <w:t xml:space="preserve"> review this policy document and the ASB procedure documen</w:t>
      </w:r>
      <w:r w:rsidR="00E9346A">
        <w:t xml:space="preserve">t at least once every </w:t>
      </w:r>
      <w:r w:rsidR="00296BD0">
        <w:t>three</w:t>
      </w:r>
      <w:r w:rsidR="00E9346A">
        <w:t xml:space="preserve"> years.</w:t>
      </w:r>
    </w:p>
    <w:p w:rsidR="00BF11F2" w:rsidRPr="001519BF" w:rsidRDefault="00BF11F2" w:rsidP="006A7CFE">
      <w:pPr>
        <w:pStyle w:val="ListParagraph"/>
        <w:numPr>
          <w:ilvl w:val="2"/>
          <w:numId w:val="16"/>
        </w:numPr>
        <w:spacing w:before="120" w:after="120"/>
        <w:contextualSpacing w:val="0"/>
        <w:jc w:val="both"/>
      </w:pPr>
      <w:proofErr w:type="gramStart"/>
      <w:r w:rsidRPr="001519BF">
        <w:t>formally</w:t>
      </w:r>
      <w:proofErr w:type="gramEnd"/>
      <w:r w:rsidRPr="001519BF">
        <w:t xml:space="preserve"> seek the views of service users and partner organisations as </w:t>
      </w:r>
      <w:r w:rsidR="005D085B" w:rsidRPr="001519BF">
        <w:t xml:space="preserve">part of each </w:t>
      </w:r>
      <w:r w:rsidRPr="001519BF">
        <w:t>review</w:t>
      </w:r>
      <w:r w:rsidR="00E9346A">
        <w:t>.</w:t>
      </w:r>
    </w:p>
    <w:p w:rsidR="002C4F59" w:rsidRPr="00235BD0" w:rsidRDefault="009E2257" w:rsidP="002C4F59">
      <w:pPr>
        <w:numPr>
          <w:ilvl w:val="0"/>
          <w:numId w:val="13"/>
        </w:numPr>
        <w:spacing w:before="240" w:after="240"/>
        <w:jc w:val="both"/>
        <w:rPr>
          <w:b/>
          <w:bCs/>
          <w:color w:val="1F497D" w:themeColor="text2"/>
        </w:rPr>
      </w:pPr>
      <w:r>
        <w:rPr>
          <w:b/>
          <w:bCs/>
          <w:color w:val="1F497D" w:themeColor="text2"/>
        </w:rPr>
        <w:t>C</w:t>
      </w:r>
      <w:r w:rsidR="002C4F59" w:rsidRPr="00235BD0">
        <w:rPr>
          <w:b/>
          <w:bCs/>
          <w:color w:val="1F497D" w:themeColor="text2"/>
        </w:rPr>
        <w:t xml:space="preserve">oncerns for children, young people or vulnerable adults </w:t>
      </w:r>
    </w:p>
    <w:p w:rsidR="002C4F59" w:rsidRPr="00461087" w:rsidRDefault="002C4F59" w:rsidP="002C4F59">
      <w:pPr>
        <w:autoSpaceDE w:val="0"/>
        <w:autoSpaceDN w:val="0"/>
        <w:adjustRightInd w:val="0"/>
        <w:spacing w:after="120"/>
        <w:jc w:val="both"/>
      </w:pPr>
      <w:r w:rsidRPr="00461087">
        <w:t>In the course of an investigation an officer may come across a person whose welfare may raise concerns.  Whether or not the subject has a direct connection to the case under investigation, it remains the duty of officers to ensure that these concerns are properly logged and</w:t>
      </w:r>
      <w:r>
        <w:t xml:space="preserve"> passed to </w:t>
      </w:r>
      <w:r w:rsidR="00323ACC">
        <w:t>the appropriate safeguarding agency via</w:t>
      </w:r>
      <w:r>
        <w:t xml:space="preserve"> the council’s safeguarding mechanism.</w:t>
      </w:r>
      <w:r w:rsidRPr="00461087">
        <w:t xml:space="preserve"> </w:t>
      </w:r>
    </w:p>
    <w:p w:rsidR="00BF11F2" w:rsidRPr="00EC3370" w:rsidRDefault="00E925F0" w:rsidP="002C4F59">
      <w:pPr>
        <w:numPr>
          <w:ilvl w:val="0"/>
          <w:numId w:val="13"/>
        </w:numPr>
        <w:spacing w:before="240" w:after="240"/>
        <w:jc w:val="both"/>
        <w:rPr>
          <w:b/>
          <w:bCs/>
          <w:color w:val="1F497D" w:themeColor="text2"/>
        </w:rPr>
      </w:pPr>
      <w:r>
        <w:rPr>
          <w:b/>
          <w:bCs/>
          <w:color w:val="1F497D" w:themeColor="text2"/>
        </w:rPr>
        <w:t>Future legislation</w:t>
      </w:r>
    </w:p>
    <w:p w:rsidR="00BF11F2" w:rsidRDefault="00E925F0" w:rsidP="00EC7B0F">
      <w:pPr>
        <w:spacing w:before="120" w:after="120"/>
        <w:jc w:val="both"/>
        <w:rPr>
          <w:lang w:val="en"/>
        </w:rPr>
      </w:pPr>
      <w:r>
        <w:rPr>
          <w:lang w:val="en"/>
        </w:rPr>
        <w:t xml:space="preserve">The Anti-social Behaviour, Crime and Policing </w:t>
      </w:r>
      <w:r w:rsidR="00323ACC">
        <w:rPr>
          <w:lang w:val="en"/>
        </w:rPr>
        <w:t>Act</w:t>
      </w:r>
      <w:r>
        <w:rPr>
          <w:lang w:val="en"/>
        </w:rPr>
        <w:t xml:space="preserve"> 201</w:t>
      </w:r>
      <w:r w:rsidR="00323ACC">
        <w:rPr>
          <w:lang w:val="en"/>
        </w:rPr>
        <w:t>4</w:t>
      </w:r>
      <w:r>
        <w:rPr>
          <w:lang w:val="en"/>
        </w:rPr>
        <w:t xml:space="preserve"> will be enacted in </w:t>
      </w:r>
      <w:r w:rsidR="00323ACC">
        <w:rPr>
          <w:lang w:val="en"/>
        </w:rPr>
        <w:t xml:space="preserve">the </w:t>
      </w:r>
      <w:proofErr w:type="gramStart"/>
      <w:r w:rsidR="00323ACC">
        <w:rPr>
          <w:lang w:val="en"/>
        </w:rPr>
        <w:t>Autumn</w:t>
      </w:r>
      <w:proofErr w:type="gramEnd"/>
      <w:r w:rsidR="00323ACC">
        <w:rPr>
          <w:lang w:val="en"/>
        </w:rPr>
        <w:t xml:space="preserve"> </w:t>
      </w:r>
      <w:r>
        <w:rPr>
          <w:lang w:val="en"/>
        </w:rPr>
        <w:t xml:space="preserve">2014, providing local authorities, social housing providers and partners </w:t>
      </w:r>
      <w:r w:rsidR="00323ACC">
        <w:rPr>
          <w:lang w:val="en"/>
        </w:rPr>
        <w:t>with</w:t>
      </w:r>
      <w:r>
        <w:rPr>
          <w:lang w:val="en"/>
        </w:rPr>
        <w:t xml:space="preserve"> a new range of powers to tackle anti-social behaviour.  The council will develop and publish revised procedures necessary to implement these, and any future legal powers.</w:t>
      </w:r>
    </w:p>
    <w:p w:rsidR="00AE7E57" w:rsidRPr="00EC3370" w:rsidRDefault="00AE7E57" w:rsidP="00AE7E57">
      <w:pPr>
        <w:numPr>
          <w:ilvl w:val="0"/>
          <w:numId w:val="13"/>
        </w:numPr>
        <w:spacing w:before="240" w:after="240"/>
        <w:jc w:val="both"/>
        <w:rPr>
          <w:b/>
          <w:bCs/>
          <w:color w:val="1F497D" w:themeColor="text2"/>
        </w:rPr>
      </w:pPr>
      <w:r>
        <w:rPr>
          <w:b/>
          <w:bCs/>
          <w:color w:val="1F497D" w:themeColor="text2"/>
        </w:rPr>
        <w:t>Section 218A, Housing Act 1996 requirements</w:t>
      </w:r>
    </w:p>
    <w:p w:rsidR="00AE7E57" w:rsidRDefault="00AE7E57" w:rsidP="00AE7E57">
      <w:pPr>
        <w:pStyle w:val="BodyTextIndent2"/>
        <w:spacing w:line="240" w:lineRule="auto"/>
        <w:ind w:left="0"/>
        <w:jc w:val="both"/>
        <w:rPr>
          <w:iCs/>
        </w:rPr>
      </w:pPr>
      <w:r w:rsidRPr="00AE7E57">
        <w:rPr>
          <w:iCs/>
        </w:rPr>
        <w:t>This document fulfils the requirements of section 218A</w:t>
      </w:r>
      <w:r w:rsidR="000D6F96">
        <w:rPr>
          <w:iCs/>
        </w:rPr>
        <w:t xml:space="preserve"> of the Housing Act 1996 (as amended</w:t>
      </w:r>
      <w:r w:rsidRPr="00AE7E57">
        <w:rPr>
          <w:iCs/>
        </w:rPr>
        <w:t xml:space="preserve"> by the Anti-Social Behaviour Act 2003) with regard to the publication of the ASB procedures of a local authority landlord.</w:t>
      </w:r>
    </w:p>
    <w:p w:rsidR="00B64D9F" w:rsidRPr="00323ACC" w:rsidRDefault="00B64D9F" w:rsidP="00AE7E57">
      <w:pPr>
        <w:pStyle w:val="BodyTextIndent2"/>
        <w:spacing w:line="240" w:lineRule="auto"/>
        <w:ind w:left="0"/>
        <w:jc w:val="both"/>
        <w:rPr>
          <w:i/>
          <w:iCs/>
        </w:rPr>
      </w:pPr>
      <w:r>
        <w:rPr>
          <w:iCs/>
        </w:rPr>
        <w:lastRenderedPageBreak/>
        <w:t xml:space="preserve">This policy contributes to the council statutory requirement under </w:t>
      </w:r>
      <w:r w:rsidR="00323ACC">
        <w:rPr>
          <w:iCs/>
        </w:rPr>
        <w:t xml:space="preserve">the </w:t>
      </w:r>
      <w:r>
        <w:rPr>
          <w:iCs/>
        </w:rPr>
        <w:t xml:space="preserve">Crime and Disorder Act 1998 that </w:t>
      </w:r>
      <w:r>
        <w:rPr>
          <w:szCs w:val="19"/>
        </w:rPr>
        <w:t>places a legal duty on the council to work in partnership to tackle the city’s crime and disorder priorities</w:t>
      </w:r>
      <w:r w:rsidR="00323ACC">
        <w:rPr>
          <w:szCs w:val="19"/>
        </w:rPr>
        <w:t xml:space="preserve">, specifically section 17 that states that </w:t>
      </w:r>
      <w:r w:rsidR="00323ACC" w:rsidRPr="00323ACC">
        <w:rPr>
          <w:i/>
          <w:lang w:val="en"/>
        </w:rPr>
        <w:t>“each authority needs to do all it reasonably can to prevent crime and disorder and to ensure services give due regard to crime and disorder.”</w:t>
      </w:r>
    </w:p>
    <w:p w:rsidR="002A341C" w:rsidRPr="00EC3370" w:rsidRDefault="002A341C" w:rsidP="00AE7E57">
      <w:pPr>
        <w:numPr>
          <w:ilvl w:val="0"/>
          <w:numId w:val="13"/>
        </w:numPr>
        <w:spacing w:before="240" w:after="240"/>
        <w:jc w:val="both"/>
        <w:rPr>
          <w:b/>
          <w:bCs/>
          <w:color w:val="1F497D" w:themeColor="text2"/>
        </w:rPr>
      </w:pPr>
      <w:r>
        <w:rPr>
          <w:b/>
          <w:bCs/>
          <w:color w:val="1F497D" w:themeColor="text2"/>
        </w:rPr>
        <w:t>Comments, compliments and complaints</w:t>
      </w:r>
    </w:p>
    <w:p w:rsidR="002A341C" w:rsidRPr="002A341C" w:rsidRDefault="002A341C" w:rsidP="00EC7B0F">
      <w:pPr>
        <w:spacing w:before="120" w:after="120"/>
        <w:jc w:val="both"/>
        <w:rPr>
          <w:lang w:val="en"/>
        </w:rPr>
      </w:pPr>
      <w:r w:rsidRPr="002A341C">
        <w:rPr>
          <w:lang w:val="en"/>
        </w:rPr>
        <w:t>As a service provider, Oxford City Council strives to excel in customer satisfaction. We particularly welcome feedback where our staff, services, policies and procedures have exceeded customer expectations</w:t>
      </w:r>
    </w:p>
    <w:p w:rsidR="00BF11F2" w:rsidRDefault="002A341C" w:rsidP="00EC7B0F">
      <w:pPr>
        <w:jc w:val="both"/>
        <w:rPr>
          <w:lang w:val="en"/>
        </w:rPr>
      </w:pPr>
      <w:r w:rsidRPr="002A341C">
        <w:rPr>
          <w:lang w:val="en"/>
        </w:rPr>
        <w:t>Oxford City Council's objective is to build a world class city for everyone and excel in our service provision,</w:t>
      </w:r>
      <w:r w:rsidR="00323ACC">
        <w:rPr>
          <w:lang w:val="en"/>
        </w:rPr>
        <w:t xml:space="preserve"> but</w:t>
      </w:r>
      <w:r w:rsidRPr="002A341C">
        <w:rPr>
          <w:lang w:val="en"/>
        </w:rPr>
        <w:t xml:space="preserve"> we </w:t>
      </w:r>
      <w:proofErr w:type="spellStart"/>
      <w:r w:rsidRPr="002A341C">
        <w:rPr>
          <w:lang w:val="en"/>
        </w:rPr>
        <w:t>recognise</w:t>
      </w:r>
      <w:proofErr w:type="spellEnd"/>
      <w:r w:rsidRPr="002A341C">
        <w:rPr>
          <w:lang w:val="en"/>
        </w:rPr>
        <w:t xml:space="preserve"> that things sometimes can go wrong. When they do, we want to put them right as soon as possible and learn from what happened to develop and improve services and procedures.</w:t>
      </w:r>
    </w:p>
    <w:p w:rsidR="009F797D" w:rsidRDefault="009F797D" w:rsidP="00EC7B0F">
      <w:pPr>
        <w:jc w:val="both"/>
        <w:rPr>
          <w:lang w:val="en"/>
        </w:rPr>
      </w:pPr>
    </w:p>
    <w:p w:rsidR="009F797D" w:rsidRDefault="009F797D" w:rsidP="00EC7B0F">
      <w:pPr>
        <w:jc w:val="both"/>
        <w:rPr>
          <w:lang w:val="en"/>
        </w:rPr>
      </w:pPr>
      <w:r>
        <w:rPr>
          <w:lang w:val="en"/>
        </w:rPr>
        <w:t>To ensure we receive customer feedback, either positive or negative, please use our on-line form that can be found here:</w:t>
      </w:r>
    </w:p>
    <w:p w:rsidR="009F797D" w:rsidRDefault="009F797D" w:rsidP="00EC7B0F">
      <w:pPr>
        <w:jc w:val="both"/>
        <w:rPr>
          <w:lang w:val="en"/>
        </w:rPr>
      </w:pPr>
      <w:r>
        <w:rPr>
          <w:lang w:val="en"/>
        </w:rPr>
        <w:t xml:space="preserve"> </w:t>
      </w:r>
      <w:hyperlink r:id="rId23" w:history="1">
        <w:r w:rsidRPr="00907E6A">
          <w:rPr>
            <w:rStyle w:val="Hyperlink"/>
            <w:lang w:val="en"/>
          </w:rPr>
          <w:t>http://www.oxford.gov.uk/PageRender/decVanilla/CommentsComplimentsorComplaints.htm</w:t>
        </w:r>
      </w:hyperlink>
    </w:p>
    <w:p w:rsidR="009F797D" w:rsidRDefault="009F797D" w:rsidP="00EC7B0F">
      <w:pPr>
        <w:jc w:val="both"/>
        <w:rPr>
          <w:lang w:val="en"/>
        </w:rPr>
      </w:pPr>
    </w:p>
    <w:p w:rsidR="009F797D" w:rsidRPr="002C656F" w:rsidRDefault="009F797D" w:rsidP="00EC7B0F">
      <w:pPr>
        <w:jc w:val="both"/>
        <w:rPr>
          <w:lang w:val="en"/>
        </w:rPr>
      </w:pPr>
      <w:proofErr w:type="gramStart"/>
      <w:r>
        <w:rPr>
          <w:lang w:val="en"/>
        </w:rPr>
        <w:t>or</w:t>
      </w:r>
      <w:proofErr w:type="gramEnd"/>
      <w:r>
        <w:rPr>
          <w:lang w:val="en"/>
        </w:rPr>
        <w:t xml:space="preserve"> call us on our mainline number: 01865 249811</w:t>
      </w: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7A1FAC" w:rsidRDefault="007A1FAC">
      <w:pPr>
        <w:rPr>
          <w:lang w:val="en"/>
        </w:rPr>
      </w:pPr>
      <w:r>
        <w:rPr>
          <w:lang w:val="en"/>
        </w:rPr>
        <w:br w:type="page"/>
      </w: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EC7B0F">
      <w:pPr>
        <w:jc w:val="both"/>
        <w:rPr>
          <w:lang w:val="en"/>
        </w:rPr>
      </w:pPr>
    </w:p>
    <w:p w:rsidR="00BF11F2" w:rsidRPr="002C656F" w:rsidRDefault="00BF11F2" w:rsidP="00AE7E57">
      <w:pPr>
        <w:jc w:val="center"/>
      </w:pPr>
      <w:r w:rsidRPr="002C656F">
        <w:rPr>
          <w:noProof/>
          <w:lang w:eastAsia="en-GB"/>
        </w:rPr>
        <w:drawing>
          <wp:inline distT="0" distB="0" distL="0" distR="0" wp14:anchorId="38EC0B4E" wp14:editId="527A7B16">
            <wp:extent cx="2324100" cy="3128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5975" cy="3130763"/>
                    </a:xfrm>
                    <a:prstGeom prst="rect">
                      <a:avLst/>
                    </a:prstGeom>
                  </pic:spPr>
                </pic:pic>
              </a:graphicData>
            </a:graphic>
          </wp:inline>
        </w:drawing>
      </w:r>
    </w:p>
    <w:p w:rsidR="00BF11F2" w:rsidRPr="002C656F" w:rsidRDefault="00BF11F2" w:rsidP="00EC7B0F">
      <w:pPr>
        <w:jc w:val="both"/>
      </w:pPr>
    </w:p>
    <w:p w:rsidR="00AE7E57" w:rsidRDefault="00AE7E57" w:rsidP="00AE7E57"/>
    <w:p w:rsidR="00AE7E57" w:rsidRDefault="00AE7E57" w:rsidP="00AE7E57"/>
    <w:p w:rsidR="00AE7E57" w:rsidRDefault="00AE7E57" w:rsidP="00AE7E57"/>
    <w:p w:rsidR="00AE7E57" w:rsidRDefault="00AE7E57" w:rsidP="00AE7E57"/>
    <w:p w:rsidR="00AE7E57" w:rsidRDefault="00AE7E57" w:rsidP="00AE7E57"/>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AE7E57" w:rsidRDefault="00AE7E57" w:rsidP="00AE7E57">
      <w:pPr>
        <w:jc w:val="center"/>
      </w:pPr>
    </w:p>
    <w:p w:rsidR="00BF11F2" w:rsidRDefault="00BF11F2" w:rsidP="00AE7E57">
      <w:pPr>
        <w:jc w:val="center"/>
      </w:pPr>
      <w:r w:rsidRPr="006B616F">
        <w:t>Environmental Protection Service</w:t>
      </w:r>
    </w:p>
    <w:p w:rsidR="009E2257" w:rsidRPr="006B616F" w:rsidRDefault="009E2257" w:rsidP="00AE7E57">
      <w:pPr>
        <w:jc w:val="center"/>
      </w:pPr>
      <w:r>
        <w:t>Environmental Development</w:t>
      </w:r>
    </w:p>
    <w:p w:rsidR="00BF11F2" w:rsidRPr="006B616F" w:rsidRDefault="00BF11F2" w:rsidP="00AE7E57">
      <w:pPr>
        <w:jc w:val="center"/>
      </w:pPr>
      <w:r w:rsidRPr="006B616F">
        <w:t>Oxford City Council</w:t>
      </w:r>
    </w:p>
    <w:p w:rsidR="00BF11F2" w:rsidRPr="006B616F" w:rsidRDefault="006B616F" w:rsidP="00AE7E57">
      <w:pPr>
        <w:jc w:val="center"/>
      </w:pPr>
      <w:r w:rsidRPr="006B616F">
        <w:rPr>
          <w:rStyle w:val="Strong"/>
        </w:rPr>
        <w:t>St Aldate's</w:t>
      </w:r>
      <w:r w:rsidRPr="006B616F">
        <w:rPr>
          <w:b/>
          <w:bCs/>
        </w:rPr>
        <w:t xml:space="preserve"> Chambers</w:t>
      </w:r>
      <w:r w:rsidRPr="006B616F">
        <w:br/>
        <w:t>109 St Aldate's</w:t>
      </w:r>
      <w:r w:rsidRPr="006B616F">
        <w:br/>
        <w:t>Oxford, OX1 1DS</w:t>
      </w:r>
    </w:p>
    <w:p w:rsidR="00B14F7A" w:rsidRDefault="00B14F7A" w:rsidP="00EC7B0F">
      <w:pPr>
        <w:jc w:val="both"/>
      </w:pPr>
    </w:p>
    <w:p w:rsidR="00B14F7A" w:rsidRDefault="00B14F7A" w:rsidP="00EC7B0F">
      <w:pPr>
        <w:jc w:val="both"/>
      </w:pPr>
    </w:p>
    <w:p w:rsidR="00B14F7A" w:rsidRDefault="00B14F7A" w:rsidP="00EC7B0F">
      <w:pPr>
        <w:jc w:val="both"/>
      </w:pPr>
    </w:p>
    <w:p w:rsidR="00B14F7A" w:rsidRDefault="00B14F7A" w:rsidP="00EC7B0F">
      <w:pPr>
        <w:jc w:val="both"/>
      </w:pPr>
    </w:p>
    <w:p w:rsidR="00B14F7A" w:rsidRPr="002C656F" w:rsidRDefault="009E2257" w:rsidP="00B14F7A">
      <w:pPr>
        <w:jc w:val="center"/>
      </w:pPr>
      <w:r>
        <w:t>July</w:t>
      </w:r>
      <w:r w:rsidR="00B14F7A">
        <w:t xml:space="preserve"> 2014</w:t>
      </w:r>
    </w:p>
    <w:sectPr w:rsidR="00B14F7A" w:rsidRPr="002C656F" w:rsidSect="00A4400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3F9" w:rsidRDefault="00A963F9" w:rsidP="006B616F">
      <w:r>
        <w:separator/>
      </w:r>
    </w:p>
  </w:endnote>
  <w:endnote w:type="continuationSeparator" w:id="0">
    <w:p w:rsidR="00A963F9" w:rsidRDefault="00A963F9" w:rsidP="006B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3F9" w:rsidRDefault="00A963F9" w:rsidP="006B616F">
      <w:r>
        <w:separator/>
      </w:r>
    </w:p>
  </w:footnote>
  <w:footnote w:type="continuationSeparator" w:id="0">
    <w:p w:rsidR="00A963F9" w:rsidRDefault="00A963F9" w:rsidP="006B61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5pt;height:9.65pt" o:bullet="t">
        <v:imagedata r:id="rId1" o:title="BD10268_"/>
      </v:shape>
    </w:pict>
  </w:numPicBullet>
  <w:abstractNum w:abstractNumId="0">
    <w:nsid w:val="132A6B63"/>
    <w:multiLevelType w:val="hybridMultilevel"/>
    <w:tmpl w:val="725E18F0"/>
    <w:lvl w:ilvl="0" w:tplc="E92A7D5E">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FAF3AC0"/>
    <w:multiLevelType w:val="multilevel"/>
    <w:tmpl w:val="1EAAE6B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21BE2547"/>
    <w:multiLevelType w:val="hybridMultilevel"/>
    <w:tmpl w:val="C98A441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4D7A85"/>
    <w:multiLevelType w:val="multilevel"/>
    <w:tmpl w:val="DE88A49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1080"/>
        </w:tabs>
        <w:ind w:left="1080" w:hanging="108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3A812DB"/>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nsid w:val="25F5547F"/>
    <w:multiLevelType w:val="multilevel"/>
    <w:tmpl w:val="27901FF4"/>
    <w:lvl w:ilvl="0">
      <w:start w:val="5"/>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73B465E"/>
    <w:multiLevelType w:val="multilevel"/>
    <w:tmpl w:val="D4B0F11A"/>
    <w:lvl w:ilvl="0">
      <w:start w:val="4"/>
      <w:numFmt w:val="decimal"/>
      <w:lvlText w:val="%1."/>
      <w:lvlJc w:val="left"/>
      <w:pPr>
        <w:ind w:left="360" w:hanging="360"/>
      </w:pPr>
      <w:rPr>
        <w:rFonts w:hint="default"/>
      </w:rPr>
    </w:lvl>
    <w:lvl w:ilvl="1">
      <w:start w:val="1"/>
      <w:numFmt w:val="decimal"/>
      <w:lvlText w:val="%1.%2."/>
      <w:lvlJc w:val="left"/>
      <w:pPr>
        <w:ind w:left="999"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77D1773"/>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DF971BF"/>
    <w:multiLevelType w:val="hybridMultilevel"/>
    <w:tmpl w:val="FC9CAA5E"/>
    <w:lvl w:ilvl="0" w:tplc="3860378C">
      <w:start w:val="1"/>
      <w:numFmt w:val="bullet"/>
      <w:lvlText w:val=""/>
      <w:lvlPicBulletId w:val="0"/>
      <w:lvlJc w:val="left"/>
      <w:pPr>
        <w:ind w:left="1358" w:hanging="360"/>
      </w:pPr>
      <w:rPr>
        <w:rFonts w:ascii="Symbol" w:hAnsi="Symbol" w:hint="default"/>
        <w:color w:val="auto"/>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9">
    <w:nsid w:val="39CE5A16"/>
    <w:multiLevelType w:val="multilevel"/>
    <w:tmpl w:val="9B5EF56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PicBulletId w:val="0"/>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92A1096"/>
    <w:multiLevelType w:val="multilevel"/>
    <w:tmpl w:val="9AAA005C"/>
    <w:lvl w:ilvl="0">
      <w:start w:val="5"/>
      <w:numFmt w:val="decimal"/>
      <w:lvlText w:val="%1."/>
      <w:lvlJc w:val="left"/>
      <w:pPr>
        <w:ind w:left="360" w:hanging="360"/>
      </w:pPr>
      <w:rPr>
        <w:rFonts w:hint="default"/>
      </w:rPr>
    </w:lvl>
    <w:lvl w:ilvl="1">
      <w:start w:val="1"/>
      <w:numFmt w:val="decimal"/>
      <w:lvlText w:val="%1.%2."/>
      <w:lvlJc w:val="left"/>
      <w:pPr>
        <w:ind w:left="964" w:hanging="604"/>
      </w:pPr>
      <w:rPr>
        <w:rFonts w:hint="default"/>
      </w:rPr>
    </w:lvl>
    <w:lvl w:ilvl="2">
      <w:start w:val="1"/>
      <w:numFmt w:val="bullet"/>
      <w:lvlText w:val=""/>
      <w:lvlPicBulletId w:val="0"/>
      <w:lvlJc w:val="left"/>
      <w:pPr>
        <w:ind w:left="1213"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DCF333D"/>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40B6552"/>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46F63C9"/>
    <w:multiLevelType w:val="multilevel"/>
    <w:tmpl w:val="D2383E7E"/>
    <w:lvl w:ilvl="0">
      <w:start w:val="5"/>
      <w:numFmt w:val="decimal"/>
      <w:lvlText w:val="%1"/>
      <w:lvlJc w:val="left"/>
      <w:pPr>
        <w:tabs>
          <w:tab w:val="num" w:pos="885"/>
        </w:tabs>
        <w:ind w:left="885" w:hanging="885"/>
      </w:pPr>
      <w:rPr>
        <w:rFonts w:hint="default"/>
      </w:rPr>
    </w:lvl>
    <w:lvl w:ilvl="1">
      <w:start w:val="1"/>
      <w:numFmt w:val="decimal"/>
      <w:lvlText w:val="%1.%2"/>
      <w:lvlJc w:val="left"/>
      <w:pPr>
        <w:tabs>
          <w:tab w:val="num" w:pos="885"/>
        </w:tabs>
        <w:ind w:left="885" w:hanging="88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5CB13177"/>
    <w:multiLevelType w:val="hybridMultilevel"/>
    <w:tmpl w:val="7E389216"/>
    <w:lvl w:ilvl="0" w:tplc="2542B670">
      <w:start w:val="1"/>
      <w:numFmt w:val="bullet"/>
      <w:lvlText w:val=""/>
      <w:lvlPicBulletId w:val="0"/>
      <w:lvlJc w:val="left"/>
      <w:pPr>
        <w:ind w:left="1020" w:hanging="340"/>
      </w:pPr>
      <w:rPr>
        <w:rFonts w:ascii="Symbol" w:hAnsi="Symbol" w:hint="default"/>
        <w:b/>
        <w:i w:val="0"/>
        <w:color w:val="auto"/>
        <w:sz w:val="20"/>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5">
    <w:nsid w:val="6BD92C3F"/>
    <w:multiLevelType w:val="multilevel"/>
    <w:tmpl w:val="D4B0F11A"/>
    <w:lvl w:ilvl="0">
      <w:start w:val="4"/>
      <w:numFmt w:val="decimal"/>
      <w:lvlText w:val="%1."/>
      <w:lvlJc w:val="left"/>
      <w:pPr>
        <w:ind w:left="360" w:hanging="360"/>
      </w:pPr>
      <w:rPr>
        <w:rFonts w:hint="default"/>
      </w:rPr>
    </w:lvl>
    <w:lvl w:ilvl="1">
      <w:start w:val="1"/>
      <w:numFmt w:val="decimal"/>
      <w:lvlText w:val="%1.%2."/>
      <w:lvlJc w:val="left"/>
      <w:pPr>
        <w:ind w:left="999"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E8111DC"/>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2101206"/>
    <w:multiLevelType w:val="multilevel"/>
    <w:tmpl w:val="EBF01D52"/>
    <w:lvl w:ilvl="0">
      <w:start w:val="4"/>
      <w:numFmt w:val="decimal"/>
      <w:lvlText w:val="%1."/>
      <w:lvlJc w:val="left"/>
      <w:pPr>
        <w:ind w:left="360" w:hanging="360"/>
      </w:pPr>
      <w:rPr>
        <w:rFonts w:hint="default"/>
      </w:rPr>
    </w:lvl>
    <w:lvl w:ilvl="1">
      <w:start w:val="4"/>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
  </w:num>
  <w:num w:numId="3">
    <w:abstractNumId w:val="3"/>
  </w:num>
  <w:num w:numId="4">
    <w:abstractNumId w:val="2"/>
  </w:num>
  <w:num w:numId="5">
    <w:abstractNumId w:val="8"/>
  </w:num>
  <w:num w:numId="6">
    <w:abstractNumId w:val="0"/>
  </w:num>
  <w:num w:numId="7">
    <w:abstractNumId w:val="9"/>
  </w:num>
  <w:num w:numId="8">
    <w:abstractNumId w:val="4"/>
  </w:num>
  <w:num w:numId="9">
    <w:abstractNumId w:val="14"/>
  </w:num>
  <w:num w:numId="10">
    <w:abstractNumId w:val="6"/>
  </w:num>
  <w:num w:numId="11">
    <w:abstractNumId w:val="17"/>
  </w:num>
  <w:num w:numId="12">
    <w:abstractNumId w:val="16"/>
  </w:num>
  <w:num w:numId="13">
    <w:abstractNumId w:val="5"/>
  </w:num>
  <w:num w:numId="14">
    <w:abstractNumId w:val="7"/>
  </w:num>
  <w:num w:numId="15">
    <w:abstractNumId w:val="11"/>
  </w:num>
  <w:num w:numId="16">
    <w:abstractNumId w:val="12"/>
  </w:num>
  <w:num w:numId="17">
    <w:abstractNumId w:val="15"/>
  </w:num>
  <w:num w:numId="1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352"/>
    <w:rsid w:val="00010987"/>
    <w:rsid w:val="000427CD"/>
    <w:rsid w:val="000915C0"/>
    <w:rsid w:val="000B4310"/>
    <w:rsid w:val="000D4024"/>
    <w:rsid w:val="000D45E8"/>
    <w:rsid w:val="000D6F96"/>
    <w:rsid w:val="000E6B1F"/>
    <w:rsid w:val="001519BF"/>
    <w:rsid w:val="00161682"/>
    <w:rsid w:val="001C2EE9"/>
    <w:rsid w:val="002227D7"/>
    <w:rsid w:val="00233A80"/>
    <w:rsid w:val="00296BD0"/>
    <w:rsid w:val="002A341C"/>
    <w:rsid w:val="002C15D0"/>
    <w:rsid w:val="002C4F59"/>
    <w:rsid w:val="002C656F"/>
    <w:rsid w:val="0032001E"/>
    <w:rsid w:val="00323ACC"/>
    <w:rsid w:val="0034719F"/>
    <w:rsid w:val="003748B2"/>
    <w:rsid w:val="003C123B"/>
    <w:rsid w:val="004000D7"/>
    <w:rsid w:val="004877D3"/>
    <w:rsid w:val="00490602"/>
    <w:rsid w:val="004B2FDC"/>
    <w:rsid w:val="004B67A2"/>
    <w:rsid w:val="004C3FA4"/>
    <w:rsid w:val="004D18C1"/>
    <w:rsid w:val="004D3DA0"/>
    <w:rsid w:val="004F7F02"/>
    <w:rsid w:val="00504E43"/>
    <w:rsid w:val="005339A0"/>
    <w:rsid w:val="00550A29"/>
    <w:rsid w:val="0055112F"/>
    <w:rsid w:val="005A602F"/>
    <w:rsid w:val="005C5339"/>
    <w:rsid w:val="005D085B"/>
    <w:rsid w:val="005E3A71"/>
    <w:rsid w:val="006076C8"/>
    <w:rsid w:val="00646022"/>
    <w:rsid w:val="006773DB"/>
    <w:rsid w:val="006A7CFE"/>
    <w:rsid w:val="006B616F"/>
    <w:rsid w:val="006E670F"/>
    <w:rsid w:val="006F44BF"/>
    <w:rsid w:val="007908F4"/>
    <w:rsid w:val="007A1FAC"/>
    <w:rsid w:val="007A7F37"/>
    <w:rsid w:val="007D5DDE"/>
    <w:rsid w:val="007E51D9"/>
    <w:rsid w:val="00833352"/>
    <w:rsid w:val="008A22C6"/>
    <w:rsid w:val="008A6350"/>
    <w:rsid w:val="008B22A3"/>
    <w:rsid w:val="008B595E"/>
    <w:rsid w:val="008C3DE3"/>
    <w:rsid w:val="00900237"/>
    <w:rsid w:val="00912AC1"/>
    <w:rsid w:val="00944D44"/>
    <w:rsid w:val="009B7B67"/>
    <w:rsid w:val="009E2257"/>
    <w:rsid w:val="009F797D"/>
    <w:rsid w:val="00A1656A"/>
    <w:rsid w:val="00A3083A"/>
    <w:rsid w:val="00A44004"/>
    <w:rsid w:val="00A56E93"/>
    <w:rsid w:val="00A81105"/>
    <w:rsid w:val="00A963F9"/>
    <w:rsid w:val="00A96869"/>
    <w:rsid w:val="00AA2FA5"/>
    <w:rsid w:val="00AB3D52"/>
    <w:rsid w:val="00AE7E57"/>
    <w:rsid w:val="00B14F7A"/>
    <w:rsid w:val="00B56379"/>
    <w:rsid w:val="00B6139F"/>
    <w:rsid w:val="00B64D9F"/>
    <w:rsid w:val="00B979CF"/>
    <w:rsid w:val="00BA6A79"/>
    <w:rsid w:val="00BB5FEC"/>
    <w:rsid w:val="00BC2D68"/>
    <w:rsid w:val="00BF11F2"/>
    <w:rsid w:val="00BF468B"/>
    <w:rsid w:val="00BF7AE6"/>
    <w:rsid w:val="00C07F80"/>
    <w:rsid w:val="00C77CA7"/>
    <w:rsid w:val="00C8358C"/>
    <w:rsid w:val="00CA2E12"/>
    <w:rsid w:val="00CD1859"/>
    <w:rsid w:val="00D31773"/>
    <w:rsid w:val="00DB6CA0"/>
    <w:rsid w:val="00E31700"/>
    <w:rsid w:val="00E46552"/>
    <w:rsid w:val="00E925F0"/>
    <w:rsid w:val="00E9346A"/>
    <w:rsid w:val="00EA4441"/>
    <w:rsid w:val="00EC3370"/>
    <w:rsid w:val="00EC7B0F"/>
    <w:rsid w:val="00F03C31"/>
    <w:rsid w:val="00F14BD2"/>
    <w:rsid w:val="00FB068A"/>
    <w:rsid w:val="00FD3A85"/>
    <w:rsid w:val="00FE2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paragraph" w:styleId="Heading3">
    <w:name w:val="heading 3"/>
    <w:basedOn w:val="Normal"/>
    <w:next w:val="Normal"/>
    <w:link w:val="Heading3Char"/>
    <w:uiPriority w:val="9"/>
    <w:semiHidden/>
    <w:unhideWhenUsed/>
    <w:qFormat/>
    <w:rsid w:val="00BF11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BF11F2"/>
    <w:pPr>
      <w:keepNext/>
      <w:jc w:val="right"/>
      <w:outlineLvl w:val="3"/>
    </w:pPr>
    <w:rPr>
      <w:rFonts w:ascii="Verdana" w:eastAsiaTheme="minorEastAsia" w:hAnsi="Verdana" w:cs="Verdana"/>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352"/>
    <w:rPr>
      <w:rFonts w:ascii="Tahoma" w:hAnsi="Tahoma" w:cs="Tahoma"/>
      <w:sz w:val="16"/>
      <w:szCs w:val="16"/>
    </w:rPr>
  </w:style>
  <w:style w:type="character" w:customStyle="1" w:styleId="BalloonTextChar">
    <w:name w:val="Balloon Text Char"/>
    <w:basedOn w:val="DefaultParagraphFont"/>
    <w:link w:val="BalloonText"/>
    <w:uiPriority w:val="99"/>
    <w:semiHidden/>
    <w:rsid w:val="00833352"/>
    <w:rPr>
      <w:rFonts w:ascii="Tahoma" w:hAnsi="Tahoma" w:cs="Tahoma"/>
      <w:sz w:val="16"/>
      <w:szCs w:val="16"/>
    </w:rPr>
  </w:style>
  <w:style w:type="paragraph" w:styleId="ListParagraph">
    <w:name w:val="List Paragraph"/>
    <w:basedOn w:val="Normal"/>
    <w:uiPriority w:val="34"/>
    <w:qFormat/>
    <w:rsid w:val="00833352"/>
    <w:pPr>
      <w:ind w:left="720"/>
      <w:contextualSpacing/>
    </w:pPr>
  </w:style>
  <w:style w:type="character" w:customStyle="1" w:styleId="Heading4Char">
    <w:name w:val="Heading 4 Char"/>
    <w:basedOn w:val="DefaultParagraphFont"/>
    <w:link w:val="Heading4"/>
    <w:uiPriority w:val="99"/>
    <w:rsid w:val="00BF11F2"/>
    <w:rPr>
      <w:rFonts w:ascii="Verdana" w:eastAsiaTheme="minorEastAsia" w:hAnsi="Verdana" w:cs="Verdana"/>
      <w:sz w:val="28"/>
      <w:szCs w:val="28"/>
      <w:lang w:val="en"/>
    </w:rPr>
  </w:style>
  <w:style w:type="paragraph" w:styleId="Footer">
    <w:name w:val="footer"/>
    <w:basedOn w:val="Normal"/>
    <w:link w:val="FooterChar"/>
    <w:uiPriority w:val="99"/>
    <w:rsid w:val="00BF11F2"/>
    <w:pPr>
      <w:tabs>
        <w:tab w:val="center" w:pos="4153"/>
        <w:tab w:val="right" w:pos="8306"/>
      </w:tabs>
    </w:pPr>
    <w:rPr>
      <w:rFonts w:eastAsiaTheme="minorEastAsia"/>
    </w:rPr>
  </w:style>
  <w:style w:type="character" w:customStyle="1" w:styleId="FooterChar">
    <w:name w:val="Footer Char"/>
    <w:basedOn w:val="DefaultParagraphFont"/>
    <w:link w:val="Footer"/>
    <w:uiPriority w:val="99"/>
    <w:rsid w:val="00BF11F2"/>
    <w:rPr>
      <w:rFonts w:eastAsiaTheme="minorEastAsia"/>
    </w:rPr>
  </w:style>
  <w:style w:type="paragraph" w:customStyle="1" w:styleId="legclearfixlegp3container">
    <w:name w:val="legclearfix legp3container"/>
    <w:basedOn w:val="Normal"/>
    <w:uiPriority w:val="99"/>
    <w:rsid w:val="00BF11F2"/>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rsid w:val="00BF11F2"/>
    <w:rPr>
      <w:color w:val="0000FF"/>
      <w:u w:val="single"/>
    </w:rPr>
  </w:style>
  <w:style w:type="paragraph" w:styleId="BodyTextIndent3">
    <w:name w:val="Body Text Indent 3"/>
    <w:basedOn w:val="Normal"/>
    <w:link w:val="BodyTextIndent3Char"/>
    <w:uiPriority w:val="99"/>
    <w:rsid w:val="00BF11F2"/>
    <w:pPr>
      <w:ind w:left="720"/>
    </w:pPr>
    <w:rPr>
      <w:rFonts w:eastAsiaTheme="minorEastAsia"/>
    </w:rPr>
  </w:style>
  <w:style w:type="character" w:customStyle="1" w:styleId="BodyTextIndent3Char">
    <w:name w:val="Body Text Indent 3 Char"/>
    <w:basedOn w:val="DefaultParagraphFont"/>
    <w:link w:val="BodyTextIndent3"/>
    <w:uiPriority w:val="99"/>
    <w:rsid w:val="00BF11F2"/>
    <w:rPr>
      <w:rFonts w:eastAsiaTheme="minorEastAsia"/>
    </w:rPr>
  </w:style>
  <w:style w:type="character" w:customStyle="1" w:styleId="Heading3Char">
    <w:name w:val="Heading 3 Char"/>
    <w:basedOn w:val="DefaultParagraphFont"/>
    <w:link w:val="Heading3"/>
    <w:uiPriority w:val="9"/>
    <w:semiHidden/>
    <w:rsid w:val="00BF11F2"/>
    <w:rPr>
      <w:rFonts w:asciiTheme="majorHAnsi" w:eastAsiaTheme="majorEastAsia" w:hAnsiTheme="majorHAnsi" w:cstheme="majorBidi"/>
      <w:b/>
      <w:bCs/>
      <w:color w:val="4F81BD" w:themeColor="accent1"/>
    </w:rPr>
  </w:style>
  <w:style w:type="paragraph" w:styleId="Header">
    <w:name w:val="header"/>
    <w:basedOn w:val="Default"/>
    <w:next w:val="Default"/>
    <w:link w:val="HeaderChar"/>
    <w:uiPriority w:val="99"/>
    <w:rsid w:val="00BF11F2"/>
    <w:rPr>
      <w:color w:val="auto"/>
    </w:rPr>
  </w:style>
  <w:style w:type="character" w:customStyle="1" w:styleId="HeaderChar">
    <w:name w:val="Header Char"/>
    <w:basedOn w:val="DefaultParagraphFont"/>
    <w:link w:val="Header"/>
    <w:uiPriority w:val="99"/>
    <w:rsid w:val="00BF11F2"/>
    <w:rPr>
      <w:rFonts w:ascii="Verdana" w:eastAsiaTheme="minorEastAsia" w:hAnsi="Verdana" w:cs="Verdana"/>
      <w:lang w:val="en-US"/>
    </w:rPr>
  </w:style>
  <w:style w:type="paragraph" w:customStyle="1" w:styleId="Default">
    <w:name w:val="Default"/>
    <w:uiPriority w:val="99"/>
    <w:rsid w:val="00BF11F2"/>
    <w:pPr>
      <w:autoSpaceDE w:val="0"/>
      <w:autoSpaceDN w:val="0"/>
      <w:adjustRightInd w:val="0"/>
    </w:pPr>
    <w:rPr>
      <w:rFonts w:ascii="Verdana" w:eastAsiaTheme="minorEastAsia" w:hAnsi="Verdana" w:cs="Verdana"/>
      <w:color w:val="000000"/>
      <w:lang w:val="en-US"/>
    </w:rPr>
  </w:style>
  <w:style w:type="paragraph" w:styleId="BodyText">
    <w:name w:val="Body Text"/>
    <w:basedOn w:val="Normal"/>
    <w:link w:val="BodyTextChar"/>
    <w:uiPriority w:val="99"/>
    <w:semiHidden/>
    <w:unhideWhenUsed/>
    <w:rsid w:val="00BF11F2"/>
    <w:pPr>
      <w:spacing w:after="120"/>
    </w:pPr>
  </w:style>
  <w:style w:type="character" w:customStyle="1" w:styleId="BodyTextChar">
    <w:name w:val="Body Text Char"/>
    <w:basedOn w:val="DefaultParagraphFont"/>
    <w:link w:val="BodyText"/>
    <w:uiPriority w:val="99"/>
    <w:semiHidden/>
    <w:rsid w:val="00BF11F2"/>
  </w:style>
  <w:style w:type="paragraph" w:styleId="BodyTextIndent2">
    <w:name w:val="Body Text Indent 2"/>
    <w:basedOn w:val="Normal"/>
    <w:link w:val="BodyTextIndent2Char"/>
    <w:uiPriority w:val="99"/>
    <w:unhideWhenUsed/>
    <w:rsid w:val="00BF11F2"/>
    <w:pPr>
      <w:spacing w:after="120" w:line="480" w:lineRule="auto"/>
      <w:ind w:left="283"/>
    </w:pPr>
  </w:style>
  <w:style w:type="character" w:customStyle="1" w:styleId="BodyTextIndent2Char">
    <w:name w:val="Body Text Indent 2 Char"/>
    <w:basedOn w:val="DefaultParagraphFont"/>
    <w:link w:val="BodyTextIndent2"/>
    <w:uiPriority w:val="99"/>
    <w:rsid w:val="00BF11F2"/>
  </w:style>
  <w:style w:type="character" w:styleId="Strong">
    <w:name w:val="Strong"/>
    <w:basedOn w:val="DefaultParagraphFont"/>
    <w:uiPriority w:val="22"/>
    <w:qFormat/>
    <w:rsid w:val="006B616F"/>
    <w:rPr>
      <w:b/>
      <w:bCs/>
    </w:rPr>
  </w:style>
  <w:style w:type="character" w:styleId="CommentReference">
    <w:name w:val="annotation reference"/>
    <w:basedOn w:val="DefaultParagraphFont"/>
    <w:uiPriority w:val="99"/>
    <w:semiHidden/>
    <w:unhideWhenUsed/>
    <w:rsid w:val="00BF7AE6"/>
    <w:rPr>
      <w:sz w:val="16"/>
      <w:szCs w:val="16"/>
    </w:rPr>
  </w:style>
  <w:style w:type="paragraph" w:styleId="CommentText">
    <w:name w:val="annotation text"/>
    <w:basedOn w:val="Normal"/>
    <w:link w:val="CommentTextChar"/>
    <w:uiPriority w:val="99"/>
    <w:semiHidden/>
    <w:unhideWhenUsed/>
    <w:rsid w:val="00BF7AE6"/>
    <w:rPr>
      <w:sz w:val="20"/>
      <w:szCs w:val="20"/>
    </w:rPr>
  </w:style>
  <w:style w:type="character" w:customStyle="1" w:styleId="CommentTextChar">
    <w:name w:val="Comment Text Char"/>
    <w:basedOn w:val="DefaultParagraphFont"/>
    <w:link w:val="CommentText"/>
    <w:uiPriority w:val="99"/>
    <w:semiHidden/>
    <w:rsid w:val="00BF7AE6"/>
    <w:rPr>
      <w:sz w:val="20"/>
      <w:szCs w:val="20"/>
    </w:rPr>
  </w:style>
  <w:style w:type="paragraph" w:styleId="CommentSubject">
    <w:name w:val="annotation subject"/>
    <w:basedOn w:val="CommentText"/>
    <w:next w:val="CommentText"/>
    <w:link w:val="CommentSubjectChar"/>
    <w:uiPriority w:val="99"/>
    <w:semiHidden/>
    <w:unhideWhenUsed/>
    <w:rsid w:val="00BF7AE6"/>
    <w:rPr>
      <w:b/>
      <w:bCs/>
    </w:rPr>
  </w:style>
  <w:style w:type="character" w:customStyle="1" w:styleId="CommentSubjectChar">
    <w:name w:val="Comment Subject Char"/>
    <w:basedOn w:val="CommentTextChar"/>
    <w:link w:val="CommentSubject"/>
    <w:uiPriority w:val="99"/>
    <w:semiHidden/>
    <w:rsid w:val="00BF7AE6"/>
    <w:rPr>
      <w:b/>
      <w:bCs/>
      <w:sz w:val="20"/>
      <w:szCs w:val="20"/>
    </w:rPr>
  </w:style>
  <w:style w:type="character" w:styleId="FollowedHyperlink">
    <w:name w:val="FollowedHyperlink"/>
    <w:basedOn w:val="DefaultParagraphFont"/>
    <w:uiPriority w:val="99"/>
    <w:semiHidden/>
    <w:unhideWhenUsed/>
    <w:rsid w:val="009F79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paragraph" w:styleId="Heading3">
    <w:name w:val="heading 3"/>
    <w:basedOn w:val="Normal"/>
    <w:next w:val="Normal"/>
    <w:link w:val="Heading3Char"/>
    <w:uiPriority w:val="9"/>
    <w:semiHidden/>
    <w:unhideWhenUsed/>
    <w:qFormat/>
    <w:rsid w:val="00BF11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BF11F2"/>
    <w:pPr>
      <w:keepNext/>
      <w:jc w:val="right"/>
      <w:outlineLvl w:val="3"/>
    </w:pPr>
    <w:rPr>
      <w:rFonts w:ascii="Verdana" w:eastAsiaTheme="minorEastAsia" w:hAnsi="Verdana" w:cs="Verdana"/>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352"/>
    <w:rPr>
      <w:rFonts w:ascii="Tahoma" w:hAnsi="Tahoma" w:cs="Tahoma"/>
      <w:sz w:val="16"/>
      <w:szCs w:val="16"/>
    </w:rPr>
  </w:style>
  <w:style w:type="character" w:customStyle="1" w:styleId="BalloonTextChar">
    <w:name w:val="Balloon Text Char"/>
    <w:basedOn w:val="DefaultParagraphFont"/>
    <w:link w:val="BalloonText"/>
    <w:uiPriority w:val="99"/>
    <w:semiHidden/>
    <w:rsid w:val="00833352"/>
    <w:rPr>
      <w:rFonts w:ascii="Tahoma" w:hAnsi="Tahoma" w:cs="Tahoma"/>
      <w:sz w:val="16"/>
      <w:szCs w:val="16"/>
    </w:rPr>
  </w:style>
  <w:style w:type="paragraph" w:styleId="ListParagraph">
    <w:name w:val="List Paragraph"/>
    <w:basedOn w:val="Normal"/>
    <w:uiPriority w:val="34"/>
    <w:qFormat/>
    <w:rsid w:val="00833352"/>
    <w:pPr>
      <w:ind w:left="720"/>
      <w:contextualSpacing/>
    </w:pPr>
  </w:style>
  <w:style w:type="character" w:customStyle="1" w:styleId="Heading4Char">
    <w:name w:val="Heading 4 Char"/>
    <w:basedOn w:val="DefaultParagraphFont"/>
    <w:link w:val="Heading4"/>
    <w:uiPriority w:val="99"/>
    <w:rsid w:val="00BF11F2"/>
    <w:rPr>
      <w:rFonts w:ascii="Verdana" w:eastAsiaTheme="minorEastAsia" w:hAnsi="Verdana" w:cs="Verdana"/>
      <w:sz w:val="28"/>
      <w:szCs w:val="28"/>
      <w:lang w:val="en"/>
    </w:rPr>
  </w:style>
  <w:style w:type="paragraph" w:styleId="Footer">
    <w:name w:val="footer"/>
    <w:basedOn w:val="Normal"/>
    <w:link w:val="FooterChar"/>
    <w:uiPriority w:val="99"/>
    <w:rsid w:val="00BF11F2"/>
    <w:pPr>
      <w:tabs>
        <w:tab w:val="center" w:pos="4153"/>
        <w:tab w:val="right" w:pos="8306"/>
      </w:tabs>
    </w:pPr>
    <w:rPr>
      <w:rFonts w:eastAsiaTheme="minorEastAsia"/>
    </w:rPr>
  </w:style>
  <w:style w:type="character" w:customStyle="1" w:styleId="FooterChar">
    <w:name w:val="Footer Char"/>
    <w:basedOn w:val="DefaultParagraphFont"/>
    <w:link w:val="Footer"/>
    <w:uiPriority w:val="99"/>
    <w:rsid w:val="00BF11F2"/>
    <w:rPr>
      <w:rFonts w:eastAsiaTheme="minorEastAsia"/>
    </w:rPr>
  </w:style>
  <w:style w:type="paragraph" w:customStyle="1" w:styleId="legclearfixlegp3container">
    <w:name w:val="legclearfix legp3container"/>
    <w:basedOn w:val="Normal"/>
    <w:uiPriority w:val="99"/>
    <w:rsid w:val="00BF11F2"/>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rsid w:val="00BF11F2"/>
    <w:rPr>
      <w:color w:val="0000FF"/>
      <w:u w:val="single"/>
    </w:rPr>
  </w:style>
  <w:style w:type="paragraph" w:styleId="BodyTextIndent3">
    <w:name w:val="Body Text Indent 3"/>
    <w:basedOn w:val="Normal"/>
    <w:link w:val="BodyTextIndent3Char"/>
    <w:uiPriority w:val="99"/>
    <w:rsid w:val="00BF11F2"/>
    <w:pPr>
      <w:ind w:left="720"/>
    </w:pPr>
    <w:rPr>
      <w:rFonts w:eastAsiaTheme="minorEastAsia"/>
    </w:rPr>
  </w:style>
  <w:style w:type="character" w:customStyle="1" w:styleId="BodyTextIndent3Char">
    <w:name w:val="Body Text Indent 3 Char"/>
    <w:basedOn w:val="DefaultParagraphFont"/>
    <w:link w:val="BodyTextIndent3"/>
    <w:uiPriority w:val="99"/>
    <w:rsid w:val="00BF11F2"/>
    <w:rPr>
      <w:rFonts w:eastAsiaTheme="minorEastAsia"/>
    </w:rPr>
  </w:style>
  <w:style w:type="character" w:customStyle="1" w:styleId="Heading3Char">
    <w:name w:val="Heading 3 Char"/>
    <w:basedOn w:val="DefaultParagraphFont"/>
    <w:link w:val="Heading3"/>
    <w:uiPriority w:val="9"/>
    <w:semiHidden/>
    <w:rsid w:val="00BF11F2"/>
    <w:rPr>
      <w:rFonts w:asciiTheme="majorHAnsi" w:eastAsiaTheme="majorEastAsia" w:hAnsiTheme="majorHAnsi" w:cstheme="majorBidi"/>
      <w:b/>
      <w:bCs/>
      <w:color w:val="4F81BD" w:themeColor="accent1"/>
    </w:rPr>
  </w:style>
  <w:style w:type="paragraph" w:styleId="Header">
    <w:name w:val="header"/>
    <w:basedOn w:val="Default"/>
    <w:next w:val="Default"/>
    <w:link w:val="HeaderChar"/>
    <w:uiPriority w:val="99"/>
    <w:rsid w:val="00BF11F2"/>
    <w:rPr>
      <w:color w:val="auto"/>
    </w:rPr>
  </w:style>
  <w:style w:type="character" w:customStyle="1" w:styleId="HeaderChar">
    <w:name w:val="Header Char"/>
    <w:basedOn w:val="DefaultParagraphFont"/>
    <w:link w:val="Header"/>
    <w:uiPriority w:val="99"/>
    <w:rsid w:val="00BF11F2"/>
    <w:rPr>
      <w:rFonts w:ascii="Verdana" w:eastAsiaTheme="minorEastAsia" w:hAnsi="Verdana" w:cs="Verdana"/>
      <w:lang w:val="en-US"/>
    </w:rPr>
  </w:style>
  <w:style w:type="paragraph" w:customStyle="1" w:styleId="Default">
    <w:name w:val="Default"/>
    <w:uiPriority w:val="99"/>
    <w:rsid w:val="00BF11F2"/>
    <w:pPr>
      <w:autoSpaceDE w:val="0"/>
      <w:autoSpaceDN w:val="0"/>
      <w:adjustRightInd w:val="0"/>
    </w:pPr>
    <w:rPr>
      <w:rFonts w:ascii="Verdana" w:eastAsiaTheme="minorEastAsia" w:hAnsi="Verdana" w:cs="Verdana"/>
      <w:color w:val="000000"/>
      <w:lang w:val="en-US"/>
    </w:rPr>
  </w:style>
  <w:style w:type="paragraph" w:styleId="BodyText">
    <w:name w:val="Body Text"/>
    <w:basedOn w:val="Normal"/>
    <w:link w:val="BodyTextChar"/>
    <w:uiPriority w:val="99"/>
    <w:semiHidden/>
    <w:unhideWhenUsed/>
    <w:rsid w:val="00BF11F2"/>
    <w:pPr>
      <w:spacing w:after="120"/>
    </w:pPr>
  </w:style>
  <w:style w:type="character" w:customStyle="1" w:styleId="BodyTextChar">
    <w:name w:val="Body Text Char"/>
    <w:basedOn w:val="DefaultParagraphFont"/>
    <w:link w:val="BodyText"/>
    <w:uiPriority w:val="99"/>
    <w:semiHidden/>
    <w:rsid w:val="00BF11F2"/>
  </w:style>
  <w:style w:type="paragraph" w:styleId="BodyTextIndent2">
    <w:name w:val="Body Text Indent 2"/>
    <w:basedOn w:val="Normal"/>
    <w:link w:val="BodyTextIndent2Char"/>
    <w:uiPriority w:val="99"/>
    <w:unhideWhenUsed/>
    <w:rsid w:val="00BF11F2"/>
    <w:pPr>
      <w:spacing w:after="120" w:line="480" w:lineRule="auto"/>
      <w:ind w:left="283"/>
    </w:pPr>
  </w:style>
  <w:style w:type="character" w:customStyle="1" w:styleId="BodyTextIndent2Char">
    <w:name w:val="Body Text Indent 2 Char"/>
    <w:basedOn w:val="DefaultParagraphFont"/>
    <w:link w:val="BodyTextIndent2"/>
    <w:uiPriority w:val="99"/>
    <w:rsid w:val="00BF11F2"/>
  </w:style>
  <w:style w:type="character" w:styleId="Strong">
    <w:name w:val="Strong"/>
    <w:basedOn w:val="DefaultParagraphFont"/>
    <w:uiPriority w:val="22"/>
    <w:qFormat/>
    <w:rsid w:val="006B616F"/>
    <w:rPr>
      <w:b/>
      <w:bCs/>
    </w:rPr>
  </w:style>
  <w:style w:type="character" w:styleId="CommentReference">
    <w:name w:val="annotation reference"/>
    <w:basedOn w:val="DefaultParagraphFont"/>
    <w:uiPriority w:val="99"/>
    <w:semiHidden/>
    <w:unhideWhenUsed/>
    <w:rsid w:val="00BF7AE6"/>
    <w:rPr>
      <w:sz w:val="16"/>
      <w:szCs w:val="16"/>
    </w:rPr>
  </w:style>
  <w:style w:type="paragraph" w:styleId="CommentText">
    <w:name w:val="annotation text"/>
    <w:basedOn w:val="Normal"/>
    <w:link w:val="CommentTextChar"/>
    <w:uiPriority w:val="99"/>
    <w:semiHidden/>
    <w:unhideWhenUsed/>
    <w:rsid w:val="00BF7AE6"/>
    <w:rPr>
      <w:sz w:val="20"/>
      <w:szCs w:val="20"/>
    </w:rPr>
  </w:style>
  <w:style w:type="character" w:customStyle="1" w:styleId="CommentTextChar">
    <w:name w:val="Comment Text Char"/>
    <w:basedOn w:val="DefaultParagraphFont"/>
    <w:link w:val="CommentText"/>
    <w:uiPriority w:val="99"/>
    <w:semiHidden/>
    <w:rsid w:val="00BF7AE6"/>
    <w:rPr>
      <w:sz w:val="20"/>
      <w:szCs w:val="20"/>
    </w:rPr>
  </w:style>
  <w:style w:type="paragraph" w:styleId="CommentSubject">
    <w:name w:val="annotation subject"/>
    <w:basedOn w:val="CommentText"/>
    <w:next w:val="CommentText"/>
    <w:link w:val="CommentSubjectChar"/>
    <w:uiPriority w:val="99"/>
    <w:semiHidden/>
    <w:unhideWhenUsed/>
    <w:rsid w:val="00BF7AE6"/>
    <w:rPr>
      <w:b/>
      <w:bCs/>
    </w:rPr>
  </w:style>
  <w:style w:type="character" w:customStyle="1" w:styleId="CommentSubjectChar">
    <w:name w:val="Comment Subject Char"/>
    <w:basedOn w:val="CommentTextChar"/>
    <w:link w:val="CommentSubject"/>
    <w:uiPriority w:val="99"/>
    <w:semiHidden/>
    <w:rsid w:val="00BF7AE6"/>
    <w:rPr>
      <w:b/>
      <w:bCs/>
      <w:sz w:val="20"/>
      <w:szCs w:val="20"/>
    </w:rPr>
  </w:style>
  <w:style w:type="character" w:styleId="FollowedHyperlink">
    <w:name w:val="FollowedHyperlink"/>
    <w:basedOn w:val="DefaultParagraphFont"/>
    <w:uiPriority w:val="99"/>
    <w:semiHidden/>
    <w:unhideWhenUsed/>
    <w:rsid w:val="009F79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islation.gov.uk/ukpga/2006/47/section/59/enacted" TargetMode="External"/><Relationship Id="rId18" Type="http://schemas.openxmlformats.org/officeDocument/2006/relationships/hyperlink" Target="http://www.legislation.gov.uk/ukpga/2006/47/section/5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ambridge.gov.uk/public/docs/Tackling%20antisocial%20behaviour.pdf" TargetMode="External"/><Relationship Id="rId7" Type="http://schemas.openxmlformats.org/officeDocument/2006/relationships/footnotes" Target="footnotes.xml"/><Relationship Id="rId12" Type="http://schemas.openxmlformats.org/officeDocument/2006/relationships/hyperlink" Target="http://www.legislation.gov.uk/ukpga/1990/43/contents" TargetMode="External"/><Relationship Id="rId17" Type="http://schemas.openxmlformats.org/officeDocument/2006/relationships/hyperlink" Target="http://webarchive.nationalarchives.gov.uk/20100413151441/http://asb.homeoffice.gov.uk/uploadedFiles/Members_site/Documents_and_images/About_ASB_general/CouncillorPack_2010_016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mbridge.gov.uk/public/docs/Tackling%20antisocial%20behaviour.pdf" TargetMode="External"/><Relationship Id="rId20" Type="http://schemas.openxmlformats.org/officeDocument/2006/relationships/hyperlink" Target="http://www.cambridge.gov.uk/ccm/content/community-and-living/community-safety/cambridge-community-safety-partnership.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pga/2003/38/section/12" TargetMode="External"/><Relationship Id="rId24"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yperlink" Target="http://www.cambridge.gov.uk/ccm/content/community-and-living/community-safety/victim-and-witness-support.en" TargetMode="External"/><Relationship Id="rId23" Type="http://schemas.openxmlformats.org/officeDocument/2006/relationships/hyperlink" Target="http://www.oxford.gov.uk/PageRender/decVanilla/CommentsComplimentsorComplaints.htm" TargetMode="External"/><Relationship Id="rId10" Type="http://schemas.openxmlformats.org/officeDocument/2006/relationships/hyperlink" Target="http://www.saferoxford.org.uk/" TargetMode="External"/><Relationship Id="rId19" Type="http://schemas.openxmlformats.org/officeDocument/2006/relationships/hyperlink" Target="http://www.cdcms.org.uk/" TargetMode="External"/><Relationship Id="rId4" Type="http://schemas.microsoft.com/office/2007/relationships/stylesWithEffects" Target="stylesWithEffects.xml"/><Relationship Id="rId9" Type="http://schemas.openxmlformats.org/officeDocument/2006/relationships/image" Target="media/image2.tif"/><Relationship Id="rId14" Type="http://schemas.openxmlformats.org/officeDocument/2006/relationships/hyperlink" Target="http://www.cambridge.gov.uk/public/docs/Tackling%20antisocial%20behaviour.pdf" TargetMode="External"/><Relationship Id="rId22" Type="http://schemas.openxmlformats.org/officeDocument/2006/relationships/hyperlink" Target="http://www.cambridge.gov.uk/ccm/content/community-and-living/community-safety/antisocial-behaviour/antisocial-behaviour-policy-and-procedure.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21D19-D251-487C-9219-3B51EE267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70439ACB</Template>
  <TotalTime>1</TotalTime>
  <Pages>9</Pages>
  <Words>2109</Words>
  <Characters>12026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14107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Laurie.Taylor</dc:creator>
  <cp:lastModifiedBy>Richard.Adams</cp:lastModifiedBy>
  <cp:revision>2</cp:revision>
  <cp:lastPrinted>2013-05-17T15:18:00Z</cp:lastPrinted>
  <dcterms:created xsi:type="dcterms:W3CDTF">2014-06-02T14:04:00Z</dcterms:created>
  <dcterms:modified xsi:type="dcterms:W3CDTF">2014-06-02T14:04:00Z</dcterms:modified>
</cp:coreProperties>
</file>

<file path=docProps/custom.xml><?xml version="1.0" encoding="utf-8"?>
<op:Properties xmlns:op="http://schemas.openxmlformats.org/officeDocument/2006/custom-properties"/>
</file>